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D18B" w14:textId="2E8ACCEB" w:rsidR="00F77C63" w:rsidRPr="00F97666" w:rsidRDefault="00D45A69" w:rsidP="00DB0333">
      <w:pPr>
        <w:jc w:val="center"/>
        <w:rPr>
          <w:b/>
          <w:sz w:val="28"/>
          <w:szCs w:val="28"/>
        </w:rPr>
      </w:pPr>
      <w:r>
        <w:rPr>
          <w:b/>
          <w:sz w:val="28"/>
          <w:szCs w:val="28"/>
        </w:rPr>
        <w:t>Referat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3685"/>
        <w:gridCol w:w="2411"/>
      </w:tblGrid>
      <w:tr w:rsidR="003F0CA0" w:rsidRPr="005465E1" w14:paraId="690230DD" w14:textId="77777777" w:rsidTr="00426A9B">
        <w:tc>
          <w:tcPr>
            <w:tcW w:w="1838" w:type="dxa"/>
            <w:shd w:val="clear" w:color="auto" w:fill="auto"/>
          </w:tcPr>
          <w:p w14:paraId="6A0581C9" w14:textId="77777777" w:rsidR="003F0CA0" w:rsidRPr="00D907CE" w:rsidRDefault="003F0CA0" w:rsidP="005465E1">
            <w:pPr>
              <w:spacing w:after="0" w:line="240" w:lineRule="auto"/>
              <w:rPr>
                <w:b/>
              </w:rPr>
            </w:pPr>
            <w:r w:rsidRPr="00D907CE">
              <w:rPr>
                <w:b/>
              </w:rPr>
              <w:t>Emne:</w:t>
            </w:r>
          </w:p>
        </w:tc>
        <w:tc>
          <w:tcPr>
            <w:tcW w:w="8222" w:type="dxa"/>
            <w:gridSpan w:val="3"/>
            <w:tcBorders>
              <w:bottom w:val="single" w:sz="4" w:space="0" w:color="auto"/>
            </w:tcBorders>
            <w:shd w:val="clear" w:color="auto" w:fill="auto"/>
          </w:tcPr>
          <w:p w14:paraId="7050DB83" w14:textId="77777777" w:rsidR="003F0CA0" w:rsidRPr="00D907CE" w:rsidRDefault="005B7E8A" w:rsidP="005465E1">
            <w:pPr>
              <w:spacing w:after="0" w:line="240" w:lineRule="auto"/>
              <w:rPr>
                <w:b/>
              </w:rPr>
            </w:pPr>
            <w:r>
              <w:rPr>
                <w:b/>
              </w:rPr>
              <w:t>Idrætsrådsmøde</w:t>
            </w:r>
          </w:p>
        </w:tc>
      </w:tr>
      <w:tr w:rsidR="005465E1" w:rsidRPr="005465E1" w14:paraId="2D9877D9" w14:textId="77777777" w:rsidTr="00426A9B">
        <w:tc>
          <w:tcPr>
            <w:tcW w:w="1838" w:type="dxa"/>
            <w:tcBorders>
              <w:right w:val="single" w:sz="4" w:space="0" w:color="auto"/>
            </w:tcBorders>
            <w:shd w:val="clear" w:color="auto" w:fill="auto"/>
          </w:tcPr>
          <w:p w14:paraId="14198D4B" w14:textId="77777777" w:rsidR="00E91459" w:rsidRPr="00D907CE" w:rsidRDefault="00E91459" w:rsidP="005465E1">
            <w:pPr>
              <w:spacing w:after="0" w:line="240" w:lineRule="auto"/>
              <w:rPr>
                <w:b/>
              </w:rPr>
            </w:pPr>
            <w:r w:rsidRPr="00D907CE">
              <w:rPr>
                <w:b/>
              </w:rPr>
              <w:t>Dato, tid og 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4E2527" w14:textId="3B0EE705" w:rsidR="00E91459" w:rsidRPr="00D907CE" w:rsidRDefault="000B0B80" w:rsidP="00DD04DE">
            <w:pPr>
              <w:spacing w:after="0" w:line="240" w:lineRule="auto"/>
            </w:pPr>
            <w:r>
              <w:t>1</w:t>
            </w:r>
            <w:r w:rsidR="00417C9C">
              <w:t>9</w:t>
            </w:r>
            <w:r w:rsidR="00392768">
              <w:t xml:space="preserve">. </w:t>
            </w:r>
            <w:r w:rsidR="00417C9C">
              <w:t>januar</w:t>
            </w:r>
            <w:r w:rsidR="00392768">
              <w:t xml:space="preserve"> 202</w:t>
            </w:r>
            <w:r w:rsidR="00EB6B42">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7F417C4" w14:textId="57CCCA8F" w:rsidR="007F366E" w:rsidRPr="00613BFD" w:rsidRDefault="00766213" w:rsidP="00766213">
            <w:pPr>
              <w:spacing w:after="0" w:line="240" w:lineRule="auto"/>
            </w:pPr>
            <w:r>
              <w:t>Kl. 1</w:t>
            </w:r>
            <w:r w:rsidR="000B0B80">
              <w:t>6</w:t>
            </w:r>
            <w:r>
              <w:t>:</w:t>
            </w:r>
            <w:r w:rsidR="000B0B80">
              <w:t>30</w:t>
            </w:r>
            <w:r>
              <w:t xml:space="preserve"> – </w:t>
            </w:r>
            <w:r w:rsidR="000B0B80">
              <w:t>1</w:t>
            </w:r>
            <w:r w:rsidR="00417C9C">
              <w:t>8:30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40A8CC" w14:textId="18888542" w:rsidR="00613BFD" w:rsidRPr="00613BFD" w:rsidRDefault="00417C9C" w:rsidP="00766213">
            <w:pPr>
              <w:spacing w:after="0" w:line="240" w:lineRule="auto"/>
            </w:pPr>
            <w:r>
              <w:t>Digitalt mød</w:t>
            </w:r>
            <w:r w:rsidR="00DC60C6">
              <w:t>e</w:t>
            </w:r>
          </w:p>
        </w:tc>
      </w:tr>
      <w:tr w:rsidR="00E91459" w:rsidRPr="005465E1" w14:paraId="7586A1E3" w14:textId="77777777" w:rsidTr="00426A9B">
        <w:tc>
          <w:tcPr>
            <w:tcW w:w="1838" w:type="dxa"/>
            <w:tcBorders>
              <w:right w:val="single" w:sz="4" w:space="0" w:color="auto"/>
            </w:tcBorders>
            <w:shd w:val="clear" w:color="auto" w:fill="auto"/>
          </w:tcPr>
          <w:p w14:paraId="4D3A7C39" w14:textId="77777777" w:rsidR="00E91459" w:rsidRPr="00D907CE" w:rsidRDefault="00E91459" w:rsidP="005465E1">
            <w:pPr>
              <w:spacing w:after="0" w:line="240" w:lineRule="auto"/>
              <w:rPr>
                <w:b/>
              </w:rPr>
            </w:pPr>
            <w:r w:rsidRPr="00D907CE">
              <w:rPr>
                <w:b/>
              </w:rPr>
              <w:t>Indkaldt:</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067CF2CD" w14:textId="77777777" w:rsidR="00E91459" w:rsidRDefault="00C54434" w:rsidP="005465E1">
            <w:pPr>
              <w:spacing w:after="0" w:line="240" w:lineRule="auto"/>
            </w:pPr>
            <w:r>
              <w:t xml:space="preserve">Knud Høyer, </w:t>
            </w:r>
            <w:r w:rsidR="00490BB0" w:rsidRPr="00D907CE">
              <w:t>Jørgen Nielsen</w:t>
            </w:r>
            <w:r>
              <w:t xml:space="preserve">, </w:t>
            </w:r>
            <w:r w:rsidR="001657B4">
              <w:t>Peter Roslev</w:t>
            </w:r>
            <w:r>
              <w:t xml:space="preserve">, </w:t>
            </w:r>
            <w:r w:rsidR="00526E90" w:rsidRPr="00EC02EE">
              <w:t>Pauli Christensen</w:t>
            </w:r>
            <w:r>
              <w:t xml:space="preserve">, </w:t>
            </w:r>
            <w:r w:rsidR="00490BB0">
              <w:t>Jeanette Strøm</w:t>
            </w:r>
            <w:r>
              <w:t xml:space="preserve">, </w:t>
            </w:r>
            <w:r w:rsidR="00490BB0">
              <w:t>Ronni Nielsen</w:t>
            </w:r>
            <w:r>
              <w:t xml:space="preserve">, </w:t>
            </w:r>
            <w:r w:rsidR="00490BB0">
              <w:t xml:space="preserve">Olaf </w:t>
            </w:r>
            <w:proofErr w:type="spellStart"/>
            <w:r w:rsidR="00490BB0">
              <w:t>St</w:t>
            </w:r>
            <w:r>
              <w:t>olborg</w:t>
            </w:r>
            <w:proofErr w:type="spellEnd"/>
            <w:r>
              <w:t xml:space="preserve">, </w:t>
            </w:r>
            <w:r w:rsidR="00732A2A">
              <w:t>Hans Barlach</w:t>
            </w:r>
            <w:r>
              <w:t xml:space="preserve">, Anne Marie Lyduch, KFU, </w:t>
            </w:r>
            <w:r w:rsidR="00090871">
              <w:t>Jari Due Jessen, KFU</w:t>
            </w:r>
            <w:r w:rsidR="004949F1">
              <w:t>,</w:t>
            </w:r>
            <w:r>
              <w:t xml:space="preserve"> </w:t>
            </w:r>
            <w:r w:rsidR="006341AD">
              <w:t>Tabita Sonne-Dalsø</w:t>
            </w:r>
            <w:r w:rsidR="00E40FC7" w:rsidRPr="00E40FC7">
              <w:t>, GK</w:t>
            </w:r>
            <w:r>
              <w:t xml:space="preserve">, </w:t>
            </w:r>
            <w:r w:rsidR="00490BB0" w:rsidRPr="00E40FC7">
              <w:t>Morten Wagner Reynhard</w:t>
            </w:r>
            <w:r w:rsidR="00E40FC7" w:rsidRPr="00E40FC7">
              <w:t>, IFS</w:t>
            </w:r>
            <w:r w:rsidR="00C12C5F">
              <w:t xml:space="preserve"> og </w:t>
            </w:r>
            <w:r w:rsidR="00AB2FBE">
              <w:t>Christine Lumby</w:t>
            </w:r>
            <w:r w:rsidR="007B0C39">
              <w:t>,</w:t>
            </w:r>
            <w:r w:rsidR="00E40FC7">
              <w:t xml:space="preserve"> IFS</w:t>
            </w:r>
          </w:p>
          <w:p w14:paraId="57BC7FFB" w14:textId="5881CC06" w:rsidR="00D45A69" w:rsidRPr="00C54434" w:rsidRDefault="00D45A69" w:rsidP="005465E1">
            <w:pPr>
              <w:spacing w:after="0" w:line="240" w:lineRule="auto"/>
            </w:pPr>
          </w:p>
        </w:tc>
      </w:tr>
      <w:tr w:rsidR="00E91459" w:rsidRPr="005465E1" w14:paraId="5F64B2E0" w14:textId="77777777" w:rsidTr="00426A9B">
        <w:tc>
          <w:tcPr>
            <w:tcW w:w="1838" w:type="dxa"/>
            <w:tcBorders>
              <w:right w:val="single" w:sz="4" w:space="0" w:color="auto"/>
            </w:tcBorders>
            <w:shd w:val="clear" w:color="auto" w:fill="auto"/>
          </w:tcPr>
          <w:p w14:paraId="48FD7C46" w14:textId="77777777" w:rsidR="00E91459" w:rsidRPr="00D907CE" w:rsidRDefault="00E91459" w:rsidP="005465E1">
            <w:pPr>
              <w:spacing w:after="0" w:line="240" w:lineRule="auto"/>
              <w:rPr>
                <w:b/>
              </w:rPr>
            </w:pPr>
            <w:r w:rsidRPr="00D907CE">
              <w:rPr>
                <w:b/>
              </w:rPr>
              <w:t>Deltagere:</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3F95582E" w14:textId="52C73EB2" w:rsidR="00E91459" w:rsidRPr="003A36E2" w:rsidRDefault="00E91459" w:rsidP="006F5BC6">
            <w:pPr>
              <w:spacing w:after="0" w:line="240" w:lineRule="auto"/>
            </w:pPr>
          </w:p>
        </w:tc>
      </w:tr>
      <w:tr w:rsidR="00E91459" w:rsidRPr="002344ED" w14:paraId="525E9A6B" w14:textId="77777777" w:rsidTr="00426A9B">
        <w:tc>
          <w:tcPr>
            <w:tcW w:w="1838" w:type="dxa"/>
            <w:tcBorders>
              <w:right w:val="single" w:sz="4" w:space="0" w:color="auto"/>
            </w:tcBorders>
            <w:shd w:val="clear" w:color="auto" w:fill="auto"/>
          </w:tcPr>
          <w:p w14:paraId="352F373C" w14:textId="77777777" w:rsidR="00E91459" w:rsidRPr="00D907CE" w:rsidRDefault="00E91459" w:rsidP="005465E1">
            <w:pPr>
              <w:spacing w:after="0" w:line="240" w:lineRule="auto"/>
              <w:rPr>
                <w:b/>
              </w:rPr>
            </w:pPr>
            <w:r w:rsidRPr="00D907CE">
              <w:rPr>
                <w:b/>
              </w:rPr>
              <w:t>Afbud fra:</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75CD1A95" w14:textId="284AD2F0" w:rsidR="00E91459" w:rsidRDefault="00D45A69" w:rsidP="00C359EE">
            <w:pPr>
              <w:spacing w:after="0" w:line="240" w:lineRule="auto"/>
              <w:rPr>
                <w:lang w:val="en-US"/>
              </w:rPr>
            </w:pPr>
            <w:r>
              <w:rPr>
                <w:lang w:val="en-US"/>
              </w:rPr>
              <w:t xml:space="preserve">Hans Barlach, Olaf </w:t>
            </w:r>
            <w:proofErr w:type="spellStart"/>
            <w:r>
              <w:rPr>
                <w:lang w:val="en-US"/>
              </w:rPr>
              <w:t>Stolborg</w:t>
            </w:r>
            <w:proofErr w:type="spellEnd"/>
          </w:p>
          <w:p w14:paraId="6F66B5F0" w14:textId="1010F67F" w:rsidR="00D45A69" w:rsidRPr="002344ED" w:rsidRDefault="00D45A69" w:rsidP="00C359EE">
            <w:pPr>
              <w:spacing w:after="0" w:line="240" w:lineRule="auto"/>
              <w:rPr>
                <w:lang w:val="en-US"/>
              </w:rPr>
            </w:pPr>
          </w:p>
        </w:tc>
      </w:tr>
      <w:tr w:rsidR="00E91459" w:rsidRPr="00AB5B62" w14:paraId="638A0E56" w14:textId="77777777" w:rsidTr="00426A9B">
        <w:tc>
          <w:tcPr>
            <w:tcW w:w="1838" w:type="dxa"/>
            <w:tcBorders>
              <w:right w:val="single" w:sz="4" w:space="0" w:color="auto"/>
            </w:tcBorders>
            <w:shd w:val="clear" w:color="auto" w:fill="auto"/>
          </w:tcPr>
          <w:p w14:paraId="1256D9CF" w14:textId="77777777" w:rsidR="00E91459" w:rsidRPr="00927F88" w:rsidRDefault="00E91459" w:rsidP="005465E1">
            <w:pPr>
              <w:spacing w:after="0" w:line="240" w:lineRule="auto"/>
              <w:rPr>
                <w:b/>
              </w:rPr>
            </w:pPr>
            <w:r w:rsidRPr="00927F88">
              <w:rPr>
                <w:b/>
              </w:rPr>
              <w:t>Referat til:</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28EE92FF" w14:textId="68219448" w:rsidR="00AB5B62" w:rsidRPr="00AB5B62" w:rsidRDefault="00310DAE" w:rsidP="001752FB">
            <w:pPr>
              <w:rPr>
                <w:rFonts w:eastAsia="Times New Roman"/>
                <w:color w:val="0000FF"/>
                <w:u w:val="single"/>
              </w:rPr>
            </w:pPr>
            <w:hyperlink r:id="rId8" w:history="1">
              <w:r w:rsidR="001C5EBB" w:rsidRPr="00AB5B62">
                <w:rPr>
                  <w:rStyle w:val="Hyperlink"/>
                </w:rPr>
                <w:t>knudhoeyer@gmail.com</w:t>
              </w:r>
            </w:hyperlink>
            <w:r w:rsidR="001C5EBB" w:rsidRPr="00AB5B62">
              <w:t xml:space="preserve">; </w:t>
            </w:r>
            <w:hyperlink r:id="rId9" w:history="1">
              <w:r w:rsidR="005849DF" w:rsidRPr="00AB5B62">
                <w:rPr>
                  <w:rStyle w:val="Hyperlink"/>
                </w:rPr>
                <w:t>greveif@gmail.com</w:t>
              </w:r>
            </w:hyperlink>
            <w:r w:rsidR="005849DF" w:rsidRPr="00AB5B62">
              <w:t xml:space="preserve">; </w:t>
            </w:r>
            <w:hyperlink r:id="rId10" w:history="1">
              <w:r w:rsidR="005849DF" w:rsidRPr="00AB5B62">
                <w:rPr>
                  <w:rStyle w:val="Hyperlink"/>
                </w:rPr>
                <w:t>sek@karlslunde-if.dk</w:t>
              </w:r>
            </w:hyperlink>
            <w:r w:rsidR="005849DF" w:rsidRPr="00AB5B62">
              <w:t xml:space="preserve">; </w:t>
            </w:r>
            <w:hyperlink r:id="rId11" w:history="1">
              <w:r w:rsidR="005849DF" w:rsidRPr="00AB5B62">
                <w:rPr>
                  <w:rStyle w:val="Hyperlink"/>
                </w:rPr>
                <w:t>pauli@tune-if.dk</w:t>
              </w:r>
            </w:hyperlink>
            <w:r w:rsidR="005849DF" w:rsidRPr="00AB5B62">
              <w:rPr>
                <w:u w:val="single"/>
              </w:rPr>
              <w:t>;</w:t>
            </w:r>
            <w:r w:rsidR="007D56FC" w:rsidRPr="00AB5B62">
              <w:rPr>
                <w:u w:val="single"/>
              </w:rPr>
              <w:t xml:space="preserve"> </w:t>
            </w:r>
            <w:hyperlink r:id="rId12" w:history="1">
              <w:r w:rsidR="00AF3FA1" w:rsidRPr="00AB5B62">
                <w:rPr>
                  <w:rStyle w:val="Hyperlink"/>
                </w:rPr>
                <w:t>jst@outlook.dk</w:t>
              </w:r>
            </w:hyperlink>
            <w:r w:rsidR="00AF3FA1" w:rsidRPr="00AB5B62">
              <w:t xml:space="preserve">; </w:t>
            </w:r>
            <w:hyperlink r:id="rId13" w:history="1">
              <w:r w:rsidR="00732A2A" w:rsidRPr="00AB5B62">
                <w:rPr>
                  <w:rStyle w:val="Hyperlink"/>
                </w:rPr>
                <w:t>ronni.senior@hotmail.com</w:t>
              </w:r>
            </w:hyperlink>
            <w:r w:rsidR="00AF3FA1" w:rsidRPr="00AB5B62">
              <w:t>;</w:t>
            </w:r>
            <w:r w:rsidR="001752FB" w:rsidRPr="00AB5B62">
              <w:t xml:space="preserve"> </w:t>
            </w:r>
            <w:r w:rsidR="00C12C5F" w:rsidRPr="00AB5B62">
              <w:br/>
            </w:r>
            <w:hyperlink r:id="rId14" w:history="1">
              <w:r w:rsidR="00C12C5F" w:rsidRPr="00AB5B62">
                <w:rPr>
                  <w:rStyle w:val="Hyperlink"/>
                </w:rPr>
                <w:t>advstolborg@os.dk</w:t>
              </w:r>
            </w:hyperlink>
            <w:r w:rsidR="000A5BBC" w:rsidRPr="00AB5B62">
              <w:t>;</w:t>
            </w:r>
            <w:r w:rsidR="007016D0" w:rsidRPr="00AB5B62">
              <w:t xml:space="preserve"> </w:t>
            </w:r>
            <w:hyperlink r:id="rId15" w:history="1">
              <w:r w:rsidR="007016D0" w:rsidRPr="00AB5B62">
                <w:rPr>
                  <w:rStyle w:val="Hyperlink"/>
                </w:rPr>
                <w:t>habar@outlook.dk</w:t>
              </w:r>
            </w:hyperlink>
            <w:r w:rsidR="000A5BBC" w:rsidRPr="00AB5B62">
              <w:t>;</w:t>
            </w:r>
            <w:r w:rsidR="00AF3FA1" w:rsidRPr="00AB5B62">
              <w:t xml:space="preserve"> </w:t>
            </w:r>
            <w:hyperlink r:id="rId16" w:history="1">
              <w:r w:rsidR="00AF3FA1" w:rsidRPr="00AB5B62">
                <w:rPr>
                  <w:rStyle w:val="Hyperlink"/>
                </w:rPr>
                <w:t>amly@greve.dk</w:t>
              </w:r>
            </w:hyperlink>
            <w:r w:rsidR="002111AC" w:rsidRPr="00AB5B62">
              <w:rPr>
                <w:color w:val="000000"/>
              </w:rPr>
              <w:t>;</w:t>
            </w:r>
            <w:r w:rsidR="002111AC" w:rsidRPr="00AB5B62">
              <w:rPr>
                <w:rFonts w:ascii="Open Sans" w:hAnsi="Open Sans"/>
                <w:color w:val="000000"/>
              </w:rPr>
              <w:t xml:space="preserve"> </w:t>
            </w:r>
            <w:hyperlink r:id="rId17" w:history="1">
              <w:r w:rsidR="00AF3FA1" w:rsidRPr="00AB5B62">
                <w:rPr>
                  <w:rStyle w:val="Hyperlink"/>
                </w:rPr>
                <w:t>morten@ifs-greve.dk</w:t>
              </w:r>
            </w:hyperlink>
            <w:r w:rsidR="00607104" w:rsidRPr="00AB5B62">
              <w:t>;</w:t>
            </w:r>
            <w:r w:rsidR="00C12C5F" w:rsidRPr="00AB5B62">
              <w:t xml:space="preserve"> </w:t>
            </w:r>
            <w:hyperlink r:id="rId18" w:history="1">
              <w:r w:rsidR="00C12C5F" w:rsidRPr="00AB5B62">
                <w:rPr>
                  <w:rStyle w:val="Hyperlink"/>
                </w:rPr>
                <w:t>esol@greve.dk</w:t>
              </w:r>
            </w:hyperlink>
            <w:r w:rsidR="00AF3FA1" w:rsidRPr="00AB5B62">
              <w:t>;</w:t>
            </w:r>
            <w:r w:rsidR="000A5BBC" w:rsidRPr="00AB5B62">
              <w:rPr>
                <w:color w:val="333333"/>
              </w:rPr>
              <w:t xml:space="preserve"> </w:t>
            </w:r>
            <w:hyperlink r:id="rId19" w:history="1">
              <w:r w:rsidR="00C12C5F" w:rsidRPr="00AB5B62">
                <w:rPr>
                  <w:rStyle w:val="Hyperlink"/>
                  <w:rFonts w:eastAsia="Times New Roman"/>
                </w:rPr>
                <w:t>tsd@greve.dk</w:t>
              </w:r>
            </w:hyperlink>
            <w:r w:rsidR="007D56FC" w:rsidRPr="00AB5B62">
              <w:rPr>
                <w:rFonts w:eastAsia="Times New Roman"/>
              </w:rPr>
              <w:t>;</w:t>
            </w:r>
            <w:r w:rsidR="00090871" w:rsidRPr="00AB5B62">
              <w:rPr>
                <w:rStyle w:val="Hyperlink"/>
                <w:rFonts w:eastAsia="Times New Roman"/>
              </w:rPr>
              <w:t xml:space="preserve"> </w:t>
            </w:r>
            <w:hyperlink r:id="rId20" w:history="1">
              <w:r w:rsidR="00090871" w:rsidRPr="00AB5B62">
                <w:rPr>
                  <w:rStyle w:val="Hyperlink"/>
                  <w:rFonts w:eastAsia="Times New Roman"/>
                </w:rPr>
                <w:t>jdj@greve.dk</w:t>
              </w:r>
            </w:hyperlink>
            <w:r w:rsidR="00AB5B62" w:rsidRPr="00AB5B62">
              <w:rPr>
                <w:rStyle w:val="Hyperlink"/>
                <w:rFonts w:eastAsia="Times New Roman"/>
              </w:rPr>
              <w:t>;</w:t>
            </w:r>
            <w:r w:rsidR="00AB5B62" w:rsidRPr="00AB5B62">
              <w:rPr>
                <w:rStyle w:val="Hyperlink"/>
                <w:rFonts w:eastAsia="Times New Roman"/>
                <w:u w:val="none"/>
              </w:rPr>
              <w:t xml:space="preserve"> </w:t>
            </w:r>
            <w:hyperlink r:id="rId21" w:history="1">
              <w:r w:rsidR="00AB5B62" w:rsidRPr="00F53BA6">
                <w:rPr>
                  <w:rStyle w:val="Hyperlink"/>
                  <w:rFonts w:eastAsia="Times New Roman"/>
                </w:rPr>
                <w:t>sla@greve.dk</w:t>
              </w:r>
            </w:hyperlink>
          </w:p>
        </w:tc>
      </w:tr>
      <w:tr w:rsidR="00E91459" w:rsidRPr="005465E1" w14:paraId="20D24F23" w14:textId="77777777" w:rsidTr="00426A9B">
        <w:tc>
          <w:tcPr>
            <w:tcW w:w="1838" w:type="dxa"/>
            <w:tcBorders>
              <w:right w:val="single" w:sz="4" w:space="0" w:color="auto"/>
            </w:tcBorders>
            <w:shd w:val="clear" w:color="auto" w:fill="auto"/>
          </w:tcPr>
          <w:p w14:paraId="4254E0F1" w14:textId="77777777" w:rsidR="00E91459" w:rsidRPr="00D907CE" w:rsidRDefault="00E91459" w:rsidP="005465E1">
            <w:pPr>
              <w:spacing w:after="0" w:line="240" w:lineRule="auto"/>
              <w:rPr>
                <w:b/>
              </w:rPr>
            </w:pPr>
            <w:r w:rsidRPr="00D907CE">
              <w:rPr>
                <w:b/>
              </w:rPr>
              <w:t>Sagsbehandler:</w:t>
            </w:r>
          </w:p>
        </w:tc>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14:paraId="4D466660" w14:textId="77777777" w:rsidR="00E91459" w:rsidRPr="00D907CE" w:rsidRDefault="006A54AA" w:rsidP="005465E1">
            <w:pPr>
              <w:spacing w:after="0" w:line="240" w:lineRule="auto"/>
            </w:pPr>
            <w:r>
              <w:t>Christine Lumby</w:t>
            </w:r>
          </w:p>
        </w:tc>
      </w:tr>
    </w:tbl>
    <w:p w14:paraId="3F32B886" w14:textId="77777777" w:rsidR="00072D4B" w:rsidRDefault="00072D4B" w:rsidP="00916922"/>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64"/>
        <w:gridCol w:w="848"/>
        <w:gridCol w:w="2274"/>
        <w:gridCol w:w="1827"/>
        <w:gridCol w:w="2507"/>
      </w:tblGrid>
      <w:tr w:rsidR="00E57C3A" w:rsidRPr="005465E1" w14:paraId="1DDCEFE8" w14:textId="77777777" w:rsidTr="00586F4F">
        <w:tc>
          <w:tcPr>
            <w:tcW w:w="534" w:type="dxa"/>
            <w:shd w:val="clear" w:color="auto" w:fill="auto"/>
          </w:tcPr>
          <w:p w14:paraId="17DDB91C" w14:textId="77777777" w:rsidR="00FB5E3A" w:rsidRPr="00D907CE" w:rsidRDefault="00FB5E3A" w:rsidP="005465E1">
            <w:pPr>
              <w:spacing w:after="0" w:line="240" w:lineRule="auto"/>
              <w:rPr>
                <w:b/>
              </w:rPr>
            </w:pPr>
          </w:p>
        </w:tc>
        <w:tc>
          <w:tcPr>
            <w:tcW w:w="1864" w:type="dxa"/>
            <w:shd w:val="clear" w:color="auto" w:fill="auto"/>
          </w:tcPr>
          <w:p w14:paraId="30132524" w14:textId="77777777" w:rsidR="00FB5E3A" w:rsidRPr="00D907CE" w:rsidRDefault="00FB5E3A" w:rsidP="005465E1">
            <w:pPr>
              <w:spacing w:after="0" w:line="240" w:lineRule="auto"/>
              <w:rPr>
                <w:b/>
              </w:rPr>
            </w:pPr>
            <w:r w:rsidRPr="00D907CE">
              <w:rPr>
                <w:b/>
              </w:rPr>
              <w:t>Dagsorden</w:t>
            </w:r>
          </w:p>
        </w:tc>
        <w:tc>
          <w:tcPr>
            <w:tcW w:w="7456" w:type="dxa"/>
            <w:gridSpan w:val="4"/>
            <w:shd w:val="clear" w:color="auto" w:fill="auto"/>
          </w:tcPr>
          <w:p w14:paraId="698491DE" w14:textId="77777777" w:rsidR="00FB5E3A" w:rsidRPr="00D907CE" w:rsidRDefault="00FB5E3A" w:rsidP="005465E1">
            <w:pPr>
              <w:spacing w:after="0" w:line="240" w:lineRule="auto"/>
              <w:rPr>
                <w:b/>
              </w:rPr>
            </w:pPr>
            <w:r w:rsidRPr="00D907CE">
              <w:rPr>
                <w:b/>
              </w:rPr>
              <w:t>Beslutningsreferat</w:t>
            </w:r>
          </w:p>
        </w:tc>
      </w:tr>
      <w:tr w:rsidR="00E57C3A" w:rsidRPr="005465E1" w14:paraId="3B4233BF" w14:textId="77777777" w:rsidTr="00586F4F">
        <w:tc>
          <w:tcPr>
            <w:tcW w:w="534" w:type="dxa"/>
            <w:shd w:val="clear" w:color="auto" w:fill="auto"/>
          </w:tcPr>
          <w:p w14:paraId="3FEC4D3B" w14:textId="77777777" w:rsidR="005B7E8A" w:rsidRPr="00DA288F" w:rsidRDefault="005B7E8A" w:rsidP="005B7E8A">
            <w:pPr>
              <w:spacing w:after="0" w:line="240" w:lineRule="auto"/>
              <w:rPr>
                <w:b/>
              </w:rPr>
            </w:pPr>
            <w:r>
              <w:rPr>
                <w:b/>
              </w:rPr>
              <w:t>1</w:t>
            </w:r>
            <w:r w:rsidRPr="00DA288F">
              <w:rPr>
                <w:b/>
              </w:rPr>
              <w:t>.</w:t>
            </w:r>
          </w:p>
        </w:tc>
        <w:tc>
          <w:tcPr>
            <w:tcW w:w="1864" w:type="dxa"/>
            <w:shd w:val="clear" w:color="auto" w:fill="auto"/>
          </w:tcPr>
          <w:p w14:paraId="21D3037F" w14:textId="77777777" w:rsidR="005B7E8A" w:rsidRDefault="005B7E8A" w:rsidP="005B7E8A">
            <w:pPr>
              <w:pStyle w:val="Farvetliste-fremhvningsfarve11"/>
              <w:tabs>
                <w:tab w:val="left" w:pos="709"/>
              </w:tabs>
              <w:spacing w:after="0"/>
              <w:ind w:left="0"/>
              <w:rPr>
                <w:b/>
              </w:rPr>
            </w:pPr>
            <w:r w:rsidRPr="00DA288F">
              <w:rPr>
                <w:b/>
              </w:rPr>
              <w:t>Godkendelse af dagsordenen</w:t>
            </w:r>
          </w:p>
          <w:p w14:paraId="675BA1E1" w14:textId="2D794EDB" w:rsidR="00AB4759" w:rsidRPr="00DA288F" w:rsidRDefault="00AB4759" w:rsidP="005B7E8A">
            <w:pPr>
              <w:pStyle w:val="Farvetliste-fremhvningsfarve11"/>
              <w:tabs>
                <w:tab w:val="left" w:pos="709"/>
              </w:tabs>
              <w:spacing w:after="0"/>
              <w:ind w:left="0"/>
              <w:rPr>
                <w:b/>
                <w:u w:val="single"/>
              </w:rPr>
            </w:pPr>
          </w:p>
        </w:tc>
        <w:tc>
          <w:tcPr>
            <w:tcW w:w="7456" w:type="dxa"/>
            <w:gridSpan w:val="4"/>
            <w:shd w:val="clear" w:color="auto" w:fill="auto"/>
          </w:tcPr>
          <w:p w14:paraId="331ABA4A" w14:textId="77777777" w:rsidR="00B06ED8" w:rsidRDefault="00B06ED8" w:rsidP="00B06ED8">
            <w:pPr>
              <w:pStyle w:val="Listeafsnit"/>
              <w:spacing w:after="0" w:line="240" w:lineRule="auto"/>
            </w:pPr>
          </w:p>
          <w:p w14:paraId="45BB7EBE" w14:textId="77777777" w:rsidR="00BC6D61" w:rsidRDefault="00BC6D61" w:rsidP="006E32D1">
            <w:pPr>
              <w:pStyle w:val="Listeafsnit"/>
              <w:spacing w:after="0" w:line="240" w:lineRule="auto"/>
              <w:ind w:left="0"/>
            </w:pPr>
          </w:p>
          <w:p w14:paraId="74E52DE9" w14:textId="77777777" w:rsidR="00D45A69" w:rsidRDefault="00D45A69" w:rsidP="006E32D1">
            <w:pPr>
              <w:pStyle w:val="Listeafsnit"/>
              <w:spacing w:after="0" w:line="240" w:lineRule="auto"/>
              <w:ind w:left="0"/>
            </w:pPr>
            <w:r>
              <w:t xml:space="preserve">Godkendt. </w:t>
            </w:r>
          </w:p>
          <w:p w14:paraId="26B11F9D" w14:textId="77777777" w:rsidR="00E908E5" w:rsidRDefault="00E908E5" w:rsidP="006E32D1">
            <w:pPr>
              <w:pStyle w:val="Listeafsnit"/>
              <w:spacing w:after="0" w:line="240" w:lineRule="auto"/>
              <w:ind w:left="0"/>
            </w:pPr>
          </w:p>
          <w:p w14:paraId="396ECCC2" w14:textId="54983082" w:rsidR="00E908E5" w:rsidRDefault="00E908E5" w:rsidP="006E32D1">
            <w:pPr>
              <w:pStyle w:val="Listeafsnit"/>
              <w:spacing w:after="0" w:line="240" w:lineRule="auto"/>
              <w:ind w:left="0"/>
            </w:pPr>
            <w:r>
              <w:t>Ronni er møde</w:t>
            </w:r>
            <w:r w:rsidR="00DB0C75">
              <w:t>leder</w:t>
            </w:r>
            <w:r>
              <w:t xml:space="preserve">, da Knud har tekniske problemer med at deltage via Teams. </w:t>
            </w:r>
          </w:p>
          <w:p w14:paraId="4E375199" w14:textId="6A682C0D" w:rsidR="00E908E5" w:rsidRPr="00613BFD" w:rsidRDefault="00E908E5" w:rsidP="006E32D1">
            <w:pPr>
              <w:pStyle w:val="Listeafsnit"/>
              <w:spacing w:after="0" w:line="240" w:lineRule="auto"/>
              <w:ind w:left="0"/>
            </w:pPr>
          </w:p>
        </w:tc>
      </w:tr>
      <w:tr w:rsidR="009E7A6A" w:rsidRPr="005465E1" w14:paraId="002041FE" w14:textId="77777777" w:rsidTr="0070697F">
        <w:trPr>
          <w:trHeight w:val="1510"/>
        </w:trPr>
        <w:tc>
          <w:tcPr>
            <w:tcW w:w="534" w:type="dxa"/>
            <w:shd w:val="clear" w:color="auto" w:fill="auto"/>
          </w:tcPr>
          <w:p w14:paraId="75C80611" w14:textId="77777777" w:rsidR="009E7A6A" w:rsidRDefault="009E7A6A" w:rsidP="009E7A6A">
            <w:pPr>
              <w:spacing w:after="0" w:line="240" w:lineRule="auto"/>
              <w:rPr>
                <w:b/>
              </w:rPr>
            </w:pPr>
            <w:r>
              <w:rPr>
                <w:b/>
              </w:rPr>
              <w:t>2.</w:t>
            </w:r>
          </w:p>
        </w:tc>
        <w:tc>
          <w:tcPr>
            <w:tcW w:w="1864" w:type="dxa"/>
            <w:shd w:val="clear" w:color="auto" w:fill="auto"/>
          </w:tcPr>
          <w:p w14:paraId="18CA808F" w14:textId="77777777" w:rsidR="00AB4759" w:rsidRDefault="00AB4759" w:rsidP="00A23BCE">
            <w:pPr>
              <w:pStyle w:val="Farvetliste-fremhvningsfarve11"/>
              <w:tabs>
                <w:tab w:val="left" w:pos="709"/>
                <w:tab w:val="left" w:pos="6225"/>
              </w:tabs>
              <w:spacing w:after="0"/>
              <w:ind w:left="-34"/>
              <w:rPr>
                <w:b/>
              </w:rPr>
            </w:pPr>
            <w:r w:rsidRPr="00AB4759">
              <w:rPr>
                <w:b/>
              </w:rPr>
              <w:t>Status på støttepuljesagen og task forcens arbejde</w:t>
            </w:r>
          </w:p>
          <w:p w14:paraId="01D746FC" w14:textId="02E9C8F6" w:rsidR="00A23BCE" w:rsidRDefault="00AB4759" w:rsidP="00A23BCE">
            <w:pPr>
              <w:pStyle w:val="Farvetliste-fremhvningsfarve11"/>
              <w:tabs>
                <w:tab w:val="left" w:pos="709"/>
                <w:tab w:val="left" w:pos="6225"/>
              </w:tabs>
              <w:spacing w:after="0"/>
              <w:ind w:left="-34"/>
              <w:rPr>
                <w:b/>
              </w:rPr>
            </w:pPr>
            <w:r w:rsidRPr="00AB4759">
              <w:rPr>
                <w:b/>
              </w:rPr>
              <w:t xml:space="preserve">(v. </w:t>
            </w:r>
            <w:proofErr w:type="spellStart"/>
            <w:r w:rsidRPr="00AB4759">
              <w:rPr>
                <w:b/>
              </w:rPr>
              <w:t>rep</w:t>
            </w:r>
            <w:proofErr w:type="spellEnd"/>
            <w:r w:rsidRPr="00AB4759">
              <w:rPr>
                <w:b/>
              </w:rPr>
              <w:t xml:space="preserve">. </w:t>
            </w:r>
            <w:r w:rsidR="00D45A69" w:rsidRPr="00AB4759">
              <w:rPr>
                <w:b/>
              </w:rPr>
              <w:t>F</w:t>
            </w:r>
            <w:r w:rsidRPr="00AB4759">
              <w:rPr>
                <w:b/>
              </w:rPr>
              <w:t>ra taskforcen)</w:t>
            </w:r>
          </w:p>
          <w:p w14:paraId="02FEB9F6" w14:textId="04B3D3F6" w:rsidR="00AB4759" w:rsidRPr="00A23BCE" w:rsidRDefault="00AB4759" w:rsidP="00A23BCE">
            <w:pPr>
              <w:pStyle w:val="Farvetliste-fremhvningsfarve11"/>
              <w:tabs>
                <w:tab w:val="left" w:pos="709"/>
                <w:tab w:val="left" w:pos="6225"/>
              </w:tabs>
              <w:spacing w:after="0"/>
              <w:ind w:left="-34"/>
              <w:rPr>
                <w:b/>
              </w:rPr>
            </w:pPr>
          </w:p>
        </w:tc>
        <w:tc>
          <w:tcPr>
            <w:tcW w:w="7456" w:type="dxa"/>
            <w:gridSpan w:val="4"/>
            <w:shd w:val="clear" w:color="auto" w:fill="auto"/>
          </w:tcPr>
          <w:p w14:paraId="0764537C" w14:textId="77777777" w:rsidR="007B2A8B" w:rsidRPr="007B2A8B" w:rsidRDefault="007B2A8B" w:rsidP="007B2A8B">
            <w:pPr>
              <w:spacing w:after="0" w:line="240" w:lineRule="auto"/>
            </w:pPr>
            <w:r w:rsidRPr="007B2A8B">
              <w:t>Uddrag fra Kultur- &amp; Fritidsudvalgsmøde, punkt 2, nr. 2 og 4, d. 18. november 2020:</w:t>
            </w:r>
          </w:p>
          <w:p w14:paraId="2EE36E53" w14:textId="77777777" w:rsidR="007B2A8B" w:rsidRPr="007B2A8B" w:rsidRDefault="007B2A8B" w:rsidP="007B2A8B">
            <w:pPr>
              <w:pStyle w:val="Listeafsnit"/>
              <w:spacing w:after="0" w:line="240" w:lineRule="auto"/>
            </w:pPr>
          </w:p>
          <w:p w14:paraId="660C3B6B" w14:textId="77777777" w:rsidR="007B2A8B" w:rsidRPr="007B2A8B" w:rsidRDefault="007B2A8B" w:rsidP="007B2A8B">
            <w:pPr>
              <w:spacing w:after="0" w:line="240" w:lineRule="auto"/>
            </w:pPr>
            <w:r w:rsidRPr="007B2A8B">
              <w:t xml:space="preserve">Administrationen anbefaler, at task force-gruppen er ansvarlige for støttepuljen på 1.415.754 kr., og at task force-gruppen understøttes administrativt af Idræts- og </w:t>
            </w:r>
            <w:proofErr w:type="spellStart"/>
            <w:r w:rsidRPr="007B2A8B">
              <w:t>FritidsSekretariatet</w:t>
            </w:r>
            <w:proofErr w:type="spellEnd"/>
            <w:r w:rsidRPr="007B2A8B">
              <w:t xml:space="preserve">. Midlerne til støttepuljerne fra 2020 overdrages til Idræts- og </w:t>
            </w:r>
            <w:proofErr w:type="spellStart"/>
            <w:r w:rsidRPr="007B2A8B">
              <w:t>FritidsUnionen</w:t>
            </w:r>
            <w:proofErr w:type="spellEnd"/>
            <w:r w:rsidRPr="007B2A8B">
              <w:t xml:space="preserve"> til anvendelse i 2021.</w:t>
            </w:r>
          </w:p>
          <w:p w14:paraId="7E506CD5" w14:textId="77777777" w:rsidR="007B2A8B" w:rsidRPr="007B2A8B" w:rsidRDefault="007B2A8B" w:rsidP="007B2A8B">
            <w:pPr>
              <w:pStyle w:val="Listeafsnit"/>
              <w:spacing w:after="0" w:line="240" w:lineRule="auto"/>
            </w:pPr>
          </w:p>
          <w:p w14:paraId="6E6C15F8" w14:textId="77777777" w:rsidR="007B2A8B" w:rsidRPr="007B2A8B" w:rsidRDefault="007B2A8B" w:rsidP="007B2A8B">
            <w:pPr>
              <w:spacing w:after="0" w:line="240" w:lineRule="auto"/>
            </w:pPr>
            <w:r w:rsidRPr="007B2A8B">
              <w:t xml:space="preserve">Idræts- og </w:t>
            </w:r>
            <w:proofErr w:type="spellStart"/>
            <w:r w:rsidRPr="007B2A8B">
              <w:t>FritidsSekretariatet</w:t>
            </w:r>
            <w:proofErr w:type="spellEnd"/>
            <w:r w:rsidRPr="007B2A8B">
              <w:t xml:space="preserve"> afklarer i samspil med task force-gruppen, hvordan støttepuljen skal udmøntes, herunder:</w:t>
            </w:r>
          </w:p>
          <w:p w14:paraId="4393CF31" w14:textId="77777777" w:rsidR="007B2A8B" w:rsidRPr="007B2A8B" w:rsidRDefault="007B2A8B" w:rsidP="007B2A8B">
            <w:pPr>
              <w:pStyle w:val="Listeafsnit"/>
              <w:spacing w:after="0" w:line="240" w:lineRule="auto"/>
            </w:pPr>
          </w:p>
          <w:p w14:paraId="18806DA2" w14:textId="77777777" w:rsidR="007B2A8B" w:rsidRPr="007B2A8B" w:rsidRDefault="007B2A8B" w:rsidP="007B2A8B">
            <w:pPr>
              <w:pStyle w:val="Listeafsnit"/>
              <w:spacing w:after="0" w:line="240" w:lineRule="auto"/>
            </w:pPr>
            <w:r w:rsidRPr="007B2A8B">
              <w:t>·         at klarlægge behov og kriterier for ansøgning</w:t>
            </w:r>
          </w:p>
          <w:p w14:paraId="11FAA9BC" w14:textId="77777777" w:rsidR="007B2A8B" w:rsidRPr="007B2A8B" w:rsidRDefault="007B2A8B" w:rsidP="007B2A8B">
            <w:pPr>
              <w:pStyle w:val="Listeafsnit"/>
              <w:spacing w:after="0" w:line="240" w:lineRule="auto"/>
            </w:pPr>
            <w:r w:rsidRPr="007B2A8B">
              <w:t>·         at udarbejde opslag for støttepuljen og ansøgningsproces</w:t>
            </w:r>
          </w:p>
          <w:p w14:paraId="584E4885" w14:textId="77777777" w:rsidR="007B2A8B" w:rsidRPr="007B2A8B" w:rsidRDefault="007B2A8B" w:rsidP="007B2A8B">
            <w:pPr>
              <w:pStyle w:val="Listeafsnit"/>
              <w:spacing w:after="0" w:line="240" w:lineRule="auto"/>
            </w:pPr>
            <w:r w:rsidRPr="007B2A8B">
              <w:t>·         at fastlægge en praksis til at afrapportere og tilskudsregnskab.</w:t>
            </w:r>
          </w:p>
          <w:p w14:paraId="4E40EB22" w14:textId="77777777" w:rsidR="007B2A8B" w:rsidRPr="007B2A8B" w:rsidRDefault="007B2A8B" w:rsidP="007B2A8B">
            <w:pPr>
              <w:pStyle w:val="Listeafsnit"/>
              <w:spacing w:after="0" w:line="240" w:lineRule="auto"/>
            </w:pPr>
          </w:p>
          <w:p w14:paraId="2B8968DF" w14:textId="77777777" w:rsidR="007B2A8B" w:rsidRPr="007B2A8B" w:rsidRDefault="007B2A8B" w:rsidP="007B2A8B">
            <w:pPr>
              <w:spacing w:after="0" w:line="240" w:lineRule="auto"/>
            </w:pPr>
            <w:r w:rsidRPr="007B2A8B">
              <w:t xml:space="preserve">Kultur- &amp; Fritidsudvalget godkendte indstillingen.  </w:t>
            </w:r>
          </w:p>
          <w:p w14:paraId="5188ED9B" w14:textId="77777777" w:rsidR="007B2A8B" w:rsidRPr="007B2A8B" w:rsidRDefault="007B2A8B" w:rsidP="007B2A8B">
            <w:pPr>
              <w:pStyle w:val="Listeafsnit"/>
              <w:spacing w:after="0" w:line="240" w:lineRule="auto"/>
            </w:pPr>
          </w:p>
          <w:p w14:paraId="0D102ECD" w14:textId="77777777" w:rsidR="007B2A8B" w:rsidRPr="007B2A8B" w:rsidRDefault="007B2A8B" w:rsidP="007B2A8B">
            <w:pPr>
              <w:spacing w:after="0" w:line="240" w:lineRule="auto"/>
            </w:pPr>
            <w:r w:rsidRPr="007B2A8B">
              <w:t>Taskforce-gruppen har holdt møde den 16.12.2020 for at drøfte detaljer i de 3 ovennævnte opgaver. Det blev besluttet, at IFS i samarbejde med koordinatoren for gruppen skal lave udkast til opgaverne. Det var gruppens vurdering, at situationen var mere afklaret end den var i november 2020. Vi holder lidt igen og ser, hvad nye restriktioner betyder for de mest udsatte foreninger, som forventes at være hårdt ramt på økonomien. Der skal findes en definition på ”hårdt ramt på økonomien”.</w:t>
            </w:r>
          </w:p>
          <w:p w14:paraId="47F64B20" w14:textId="15C57BD9" w:rsidR="0060698C" w:rsidRDefault="007B2A8B" w:rsidP="007B2A8B">
            <w:pPr>
              <w:spacing w:after="0" w:line="240" w:lineRule="auto"/>
            </w:pPr>
            <w:r w:rsidRPr="007B2A8B">
              <w:t xml:space="preserve">Men IFS og gruppen er parate til at træde ind i samme øjeblik, der opstår konkrete henvendelser fra foreninger, som har behov for vejledning. IFS skal </w:t>
            </w:r>
            <w:r w:rsidRPr="007B2A8B">
              <w:lastRenderedPageBreak/>
              <w:t>informere alle foreninger om deres muligheder for at få kompensation i den såkaldte pulje 4. Indstilles til drøftelse.</w:t>
            </w:r>
          </w:p>
          <w:p w14:paraId="542CF026" w14:textId="2F074870" w:rsidR="00560910" w:rsidRDefault="00560910" w:rsidP="007B2A8B">
            <w:pPr>
              <w:spacing w:after="0" w:line="240" w:lineRule="auto"/>
            </w:pPr>
          </w:p>
          <w:p w14:paraId="4572C595" w14:textId="77777777" w:rsidR="001E07AA" w:rsidRDefault="001E07AA" w:rsidP="007B2A8B">
            <w:pPr>
              <w:spacing w:after="0" w:line="240" w:lineRule="auto"/>
            </w:pPr>
          </w:p>
          <w:p w14:paraId="07414C01" w14:textId="67EE497C" w:rsidR="00560910" w:rsidRDefault="00560910" w:rsidP="007B2A8B">
            <w:pPr>
              <w:spacing w:after="0" w:line="240" w:lineRule="auto"/>
              <w:rPr>
                <w:b/>
                <w:bCs/>
              </w:rPr>
            </w:pPr>
            <w:r w:rsidRPr="00560910">
              <w:rPr>
                <w:b/>
                <w:bCs/>
              </w:rPr>
              <w:t xml:space="preserve">Beslutning: </w:t>
            </w:r>
          </w:p>
          <w:p w14:paraId="3B861A53" w14:textId="1F6F68B7" w:rsidR="00D45A69" w:rsidRPr="00D45A69" w:rsidRDefault="00D45A69" w:rsidP="007B2A8B">
            <w:pPr>
              <w:spacing w:after="0" w:line="240" w:lineRule="auto"/>
            </w:pPr>
            <w:r w:rsidRPr="00D45A69">
              <w:t xml:space="preserve">Ronni giver en status på den kommunale Corona-pulje. </w:t>
            </w:r>
          </w:p>
          <w:p w14:paraId="7AF3E287" w14:textId="2123F930" w:rsidR="00830724" w:rsidRDefault="00D45A69" w:rsidP="00A23BCE">
            <w:pPr>
              <w:pStyle w:val="Listeafsnit"/>
              <w:spacing w:after="0" w:line="240" w:lineRule="auto"/>
              <w:ind w:left="0"/>
            </w:pPr>
            <w:r>
              <w:t xml:space="preserve">Morten supplerer med viden om processen vedr. kriterierne, som meldes ud til foreningerne i kommende </w:t>
            </w:r>
            <w:r w:rsidR="00DB0C75">
              <w:t xml:space="preserve">eller næstkommende uge. </w:t>
            </w:r>
          </w:p>
          <w:p w14:paraId="16DA2ABF" w14:textId="77777777" w:rsidR="00D45A69" w:rsidRDefault="00D45A69" w:rsidP="00A23BCE">
            <w:pPr>
              <w:pStyle w:val="Listeafsnit"/>
              <w:spacing w:after="0" w:line="240" w:lineRule="auto"/>
              <w:ind w:left="0"/>
            </w:pPr>
          </w:p>
          <w:p w14:paraId="6C0CEF15" w14:textId="7C1B61ED" w:rsidR="00D45A69" w:rsidRDefault="00D45A69" w:rsidP="00A23BCE">
            <w:pPr>
              <w:pStyle w:val="Listeafsnit"/>
              <w:spacing w:after="0" w:line="240" w:lineRule="auto"/>
              <w:ind w:left="0"/>
            </w:pPr>
            <w:r>
              <w:t xml:space="preserve">Drøftelse af </w:t>
            </w:r>
            <w:r w:rsidR="001E07AA">
              <w:t xml:space="preserve">behandlingen og udbetalingen af idrætspuljen. Der er bredt ønske fra </w:t>
            </w:r>
            <w:r w:rsidR="00BA4F2C">
              <w:t>i</w:t>
            </w:r>
            <w:r w:rsidR="001E07AA">
              <w:t xml:space="preserve">drætsrådet om at udbetalingen af puljemidlerne kommer ud i foreningerne, så </w:t>
            </w:r>
            <w:r w:rsidR="005D0C1E">
              <w:t>snart der er afklaring på fordelingen af den kommunale Cor</w:t>
            </w:r>
            <w:r w:rsidR="00DB0C75">
              <w:t>o</w:t>
            </w:r>
            <w:r w:rsidR="005D0C1E">
              <w:t xml:space="preserve">na-pulje. </w:t>
            </w:r>
            <w:r w:rsidR="001E07AA">
              <w:t xml:space="preserve"> </w:t>
            </w:r>
          </w:p>
          <w:p w14:paraId="66D119F6" w14:textId="7EDDD186" w:rsidR="00BA4F2C" w:rsidRDefault="00BA4F2C" w:rsidP="00A23BCE">
            <w:pPr>
              <w:pStyle w:val="Listeafsnit"/>
              <w:spacing w:after="0" w:line="240" w:lineRule="auto"/>
              <w:ind w:left="0"/>
            </w:pPr>
          </w:p>
          <w:p w14:paraId="1EBBF5BF" w14:textId="42F1A5B6" w:rsidR="00BA4F2C" w:rsidRDefault="00BA4F2C" w:rsidP="00A23BCE">
            <w:pPr>
              <w:pStyle w:val="Listeafsnit"/>
              <w:spacing w:after="0" w:line="240" w:lineRule="auto"/>
              <w:ind w:left="0"/>
            </w:pPr>
            <w:r>
              <w:t xml:space="preserve">Senest ved udgangen af 2. kvartal 2021, skal der være en afklaring på hvor stor en del af den kommunale Corona-pulje, der er udbetalt. Herefter </w:t>
            </w:r>
            <w:r w:rsidR="00406214">
              <w:t xml:space="preserve">træffer Greve Kommune </w:t>
            </w:r>
            <w:r>
              <w:t xml:space="preserve">beslutning om hvordan de resterende midler </w:t>
            </w:r>
            <w:r w:rsidR="00406214">
              <w:t>bliver udbetalt.</w:t>
            </w:r>
            <w:r>
              <w:t xml:space="preserve"> </w:t>
            </w:r>
          </w:p>
          <w:p w14:paraId="1F85D21B" w14:textId="1B8ADF12" w:rsidR="005E5436" w:rsidRDefault="005E5436" w:rsidP="00A23BCE">
            <w:pPr>
              <w:pStyle w:val="Listeafsnit"/>
              <w:spacing w:after="0" w:line="240" w:lineRule="auto"/>
              <w:ind w:left="0"/>
            </w:pPr>
            <w:r>
              <w:t>(Midlerne er sammensat af kommunale midler fra både 2020 og 2021)</w:t>
            </w:r>
          </w:p>
          <w:p w14:paraId="2EB7DBC4" w14:textId="5E76BEC0" w:rsidR="00BA4F2C" w:rsidRDefault="00BA4F2C" w:rsidP="00A23BCE">
            <w:pPr>
              <w:pStyle w:val="Listeafsnit"/>
              <w:spacing w:after="0" w:line="240" w:lineRule="auto"/>
              <w:ind w:left="0"/>
            </w:pPr>
          </w:p>
          <w:p w14:paraId="0C80AFB5" w14:textId="716AFD21" w:rsidR="00BA4F2C" w:rsidRDefault="00BA4F2C" w:rsidP="00A23BCE">
            <w:pPr>
              <w:pStyle w:val="Listeafsnit"/>
              <w:spacing w:after="0" w:line="240" w:lineRule="auto"/>
              <w:ind w:left="0"/>
            </w:pPr>
            <w:r>
              <w:t xml:space="preserve">Bred enighed om at Task Force Gruppen hurtigst muligt indkaldes til møde om kriterierne for den kommunale Corona-pulje. </w:t>
            </w:r>
          </w:p>
          <w:p w14:paraId="307DD9B1" w14:textId="77777777" w:rsidR="00BA4F2C" w:rsidRDefault="00BA4F2C" w:rsidP="00A23BCE">
            <w:pPr>
              <w:pStyle w:val="Listeafsnit"/>
              <w:spacing w:after="0" w:line="240" w:lineRule="auto"/>
              <w:ind w:left="0"/>
            </w:pPr>
          </w:p>
          <w:p w14:paraId="039060B9" w14:textId="33C55747" w:rsidR="005D0C1E" w:rsidRDefault="00BA4F2C" w:rsidP="00A23BCE">
            <w:pPr>
              <w:pStyle w:val="Listeafsnit"/>
              <w:spacing w:after="0" w:line="240" w:lineRule="auto"/>
              <w:ind w:left="0"/>
            </w:pPr>
            <w:r>
              <w:t xml:space="preserve">Drøftelse af hvornår foreningerne skal </w:t>
            </w:r>
            <w:r w:rsidR="00406214">
              <w:t>give deres</w:t>
            </w:r>
            <w:r>
              <w:t xml:space="preserve"> behov for støtte fra den kommunale Corona-pulje</w:t>
            </w:r>
            <w:r w:rsidR="00406214">
              <w:t xml:space="preserve"> til kende. </w:t>
            </w:r>
            <w:r w:rsidR="005D0C1E">
              <w:t>Overvejelser om hurtig udbetaling af puljemidler til foreningerne, så der sættes skub i forarbejdet</w:t>
            </w:r>
            <w:r w:rsidR="00406214">
              <w:t xml:space="preserve"> til </w:t>
            </w:r>
            <w:r w:rsidR="00DB0C75">
              <w:t>foreningsudviklingen</w:t>
            </w:r>
            <w:r w:rsidR="005D0C1E">
              <w:t xml:space="preserve">. I modsætning hertil er argumenterne for at tilbageholde udbetalingen, at ingen kender udviklingen af Covid-19 endnu. </w:t>
            </w:r>
          </w:p>
          <w:p w14:paraId="49DEB706" w14:textId="5F12B740" w:rsidR="001E07AA" w:rsidRPr="007B2A8B" w:rsidRDefault="001E07AA" w:rsidP="00A23BCE">
            <w:pPr>
              <w:pStyle w:val="Listeafsnit"/>
              <w:spacing w:after="0" w:line="240" w:lineRule="auto"/>
              <w:ind w:left="0"/>
            </w:pPr>
          </w:p>
        </w:tc>
      </w:tr>
      <w:tr w:rsidR="00766213" w:rsidRPr="005465E1" w14:paraId="69ACC6E4" w14:textId="77777777" w:rsidTr="00830724">
        <w:trPr>
          <w:trHeight w:val="1432"/>
        </w:trPr>
        <w:tc>
          <w:tcPr>
            <w:tcW w:w="534" w:type="dxa"/>
            <w:shd w:val="clear" w:color="auto" w:fill="auto"/>
          </w:tcPr>
          <w:p w14:paraId="70905475" w14:textId="77777777" w:rsidR="00766213" w:rsidRDefault="00766213" w:rsidP="00766213">
            <w:pPr>
              <w:spacing w:after="0" w:line="240" w:lineRule="auto"/>
              <w:rPr>
                <w:b/>
              </w:rPr>
            </w:pPr>
            <w:r>
              <w:rPr>
                <w:b/>
              </w:rPr>
              <w:lastRenderedPageBreak/>
              <w:t>3.</w:t>
            </w:r>
          </w:p>
        </w:tc>
        <w:tc>
          <w:tcPr>
            <w:tcW w:w="1864" w:type="dxa"/>
            <w:shd w:val="clear" w:color="auto" w:fill="auto"/>
          </w:tcPr>
          <w:p w14:paraId="6C050CA1" w14:textId="38C660B8" w:rsidR="00C51B70" w:rsidRPr="0039192F" w:rsidRDefault="00AB4759" w:rsidP="006A6663">
            <w:pPr>
              <w:pStyle w:val="Farvetliste-fremhvningsfarve11"/>
              <w:tabs>
                <w:tab w:val="left" w:pos="709"/>
                <w:tab w:val="left" w:pos="6225"/>
              </w:tabs>
              <w:spacing w:after="0"/>
              <w:ind w:left="-34"/>
              <w:rPr>
                <w:b/>
                <w:bCs/>
              </w:rPr>
            </w:pPr>
            <w:r w:rsidRPr="00AB4759">
              <w:rPr>
                <w:b/>
                <w:bCs/>
              </w:rPr>
              <w:t>Dialog om erfaringer med nedlukning og genåbning</w:t>
            </w:r>
            <w:r>
              <w:rPr>
                <w:b/>
                <w:bCs/>
              </w:rPr>
              <w:t xml:space="preserve"> </w:t>
            </w:r>
            <w:r w:rsidRPr="00AB4759">
              <w:rPr>
                <w:b/>
                <w:bCs/>
              </w:rPr>
              <w:t>(v. Tabita)</w:t>
            </w:r>
          </w:p>
        </w:tc>
        <w:tc>
          <w:tcPr>
            <w:tcW w:w="7456" w:type="dxa"/>
            <w:gridSpan w:val="4"/>
            <w:shd w:val="clear" w:color="auto" w:fill="auto"/>
          </w:tcPr>
          <w:p w14:paraId="4936D4A4" w14:textId="0C1524A5" w:rsidR="00A23BCE" w:rsidRDefault="004A3186" w:rsidP="00F02114">
            <w:pPr>
              <w:pStyle w:val="Listeafsnit"/>
              <w:spacing w:after="0" w:line="240" w:lineRule="auto"/>
              <w:ind w:left="0"/>
            </w:pPr>
            <w:r>
              <w:t>Dialog om n</w:t>
            </w:r>
            <w:r w:rsidR="00AB4759">
              <w:t xml:space="preserve">edlunkning og genåbning </w:t>
            </w:r>
            <w:r>
              <w:t xml:space="preserve">af foreningslivet </w:t>
            </w:r>
            <w:r w:rsidR="00AB4759">
              <w:t>grundet Covid-19, he</w:t>
            </w:r>
            <w:r w:rsidR="00AB4759" w:rsidRPr="00AB4759">
              <w:t>runder håndteringen af retningslinjerne (fx undtagelser om professionel sport og skoler), fælles linjer for hele Greve Kommune (GIC/KIF/TIF) samt forberedelse til genåbning</w:t>
            </w:r>
            <w:r w:rsidR="00AB4759">
              <w:t xml:space="preserve">. </w:t>
            </w:r>
          </w:p>
          <w:p w14:paraId="222B7DBF" w14:textId="7983DDE0" w:rsidR="00560910" w:rsidRDefault="00560910" w:rsidP="00F02114">
            <w:pPr>
              <w:pStyle w:val="Listeafsnit"/>
              <w:spacing w:after="0" w:line="240" w:lineRule="auto"/>
              <w:ind w:left="0"/>
            </w:pPr>
          </w:p>
          <w:p w14:paraId="52E3E43E" w14:textId="28886AC4" w:rsidR="00560910" w:rsidRDefault="00560910" w:rsidP="00F02114">
            <w:pPr>
              <w:pStyle w:val="Listeafsnit"/>
              <w:spacing w:after="0" w:line="240" w:lineRule="auto"/>
              <w:ind w:left="0"/>
              <w:rPr>
                <w:b/>
                <w:bCs/>
              </w:rPr>
            </w:pPr>
            <w:r w:rsidRPr="00560910">
              <w:rPr>
                <w:b/>
                <w:bCs/>
              </w:rPr>
              <w:t xml:space="preserve">Beslutning: </w:t>
            </w:r>
          </w:p>
          <w:p w14:paraId="1474AE62" w14:textId="5B529C86" w:rsidR="005D0C1E" w:rsidRDefault="005D0C1E" w:rsidP="00F02114">
            <w:pPr>
              <w:pStyle w:val="Listeafsnit"/>
              <w:spacing w:after="0" w:line="240" w:lineRule="auto"/>
              <w:ind w:left="0"/>
              <w:rPr>
                <w:b/>
                <w:bCs/>
              </w:rPr>
            </w:pPr>
          </w:p>
          <w:p w14:paraId="0B4B9FFE" w14:textId="3A8B6546" w:rsidR="005D0C1E" w:rsidRDefault="005D0C1E" w:rsidP="00F02114">
            <w:pPr>
              <w:pStyle w:val="Listeafsnit"/>
              <w:spacing w:after="0" w:line="240" w:lineRule="auto"/>
              <w:ind w:left="0"/>
            </w:pPr>
            <w:r w:rsidRPr="005D0C1E">
              <w:t xml:space="preserve">Tabita indleder dialogen om administrationens håndtering af kommunikationen om nedlukning og genåbning ifm. Covid-19. </w:t>
            </w:r>
          </w:p>
          <w:p w14:paraId="10B9111D" w14:textId="26D2417B" w:rsidR="009C104C" w:rsidRDefault="009C104C" w:rsidP="00F02114">
            <w:pPr>
              <w:pStyle w:val="Listeafsnit"/>
              <w:spacing w:after="0" w:line="240" w:lineRule="auto"/>
              <w:ind w:left="0"/>
            </w:pPr>
          </w:p>
          <w:p w14:paraId="6B26CB25" w14:textId="6BA652C5" w:rsidR="009C104C" w:rsidRPr="005D0C1E" w:rsidRDefault="009C104C" w:rsidP="00F02114">
            <w:pPr>
              <w:pStyle w:val="Listeafsnit"/>
              <w:spacing w:after="0" w:line="240" w:lineRule="auto"/>
              <w:ind w:left="0"/>
            </w:pPr>
            <w:r>
              <w:t xml:space="preserve">Generelt stor ros til Greve Kommunes administrationen vedr. håndteringen af kommunikationen. </w:t>
            </w:r>
          </w:p>
          <w:p w14:paraId="37F852A7" w14:textId="21AD2BBB" w:rsidR="005D0C1E" w:rsidRDefault="005D0C1E" w:rsidP="00F02114">
            <w:pPr>
              <w:pStyle w:val="Listeafsnit"/>
              <w:spacing w:after="0" w:line="240" w:lineRule="auto"/>
              <w:ind w:left="0"/>
              <w:rPr>
                <w:b/>
                <w:bCs/>
              </w:rPr>
            </w:pPr>
          </w:p>
          <w:p w14:paraId="42B45D4C" w14:textId="43C1BE46" w:rsidR="00885D4E" w:rsidRDefault="00DA120D" w:rsidP="00F02114">
            <w:pPr>
              <w:pStyle w:val="Listeafsnit"/>
              <w:spacing w:after="0" w:line="240" w:lineRule="auto"/>
              <w:ind w:left="0"/>
            </w:pPr>
            <w:r w:rsidRPr="00885D4E">
              <w:t xml:space="preserve">Drøftelse af </w:t>
            </w:r>
            <w:r w:rsidR="009C104C">
              <w:t>0-4. klasses</w:t>
            </w:r>
            <w:r w:rsidR="00885D4E" w:rsidRPr="00885D4E">
              <w:t xml:space="preserve"> brug af Karlslunde Hallerne i idrætsundervisningen under Covid-19. </w:t>
            </w:r>
            <w:r w:rsidR="002B78E4">
              <w:t xml:space="preserve"> </w:t>
            </w:r>
          </w:p>
          <w:p w14:paraId="5ADA96BE" w14:textId="0ED5D24A" w:rsidR="00885D4E" w:rsidRDefault="00885D4E" w:rsidP="00F02114">
            <w:pPr>
              <w:pStyle w:val="Listeafsnit"/>
              <w:spacing w:after="0" w:line="240" w:lineRule="auto"/>
              <w:ind w:left="0"/>
            </w:pPr>
          </w:p>
          <w:p w14:paraId="3BF11D80" w14:textId="4435672E" w:rsidR="00885D4E" w:rsidRDefault="00DB0C75" w:rsidP="00F02114">
            <w:pPr>
              <w:pStyle w:val="Listeafsnit"/>
              <w:spacing w:after="0" w:line="240" w:lineRule="auto"/>
              <w:ind w:left="0"/>
            </w:pPr>
            <w:r>
              <w:t xml:space="preserve">Ros til mødet </w:t>
            </w:r>
            <w:r w:rsidR="00885D4E">
              <w:t>omkring skolernes brug af idrætscentrene</w:t>
            </w:r>
            <w:r>
              <w:t>, som</w:t>
            </w:r>
            <w:r w:rsidR="00885D4E">
              <w:t xml:space="preserve"> er forløbet godt og hensigtsmæssigt. </w:t>
            </w:r>
          </w:p>
          <w:p w14:paraId="00EB9B2D" w14:textId="6E8396A3" w:rsidR="00A23BCE" w:rsidRPr="00830A8A" w:rsidRDefault="00A23BCE" w:rsidP="00F02114">
            <w:pPr>
              <w:pStyle w:val="Listeafsnit"/>
              <w:spacing w:after="0" w:line="240" w:lineRule="auto"/>
              <w:ind w:left="0"/>
            </w:pPr>
          </w:p>
        </w:tc>
      </w:tr>
      <w:tr w:rsidR="00C00365" w:rsidRPr="005465E1" w14:paraId="2B2E49E3" w14:textId="77777777" w:rsidTr="00C00365">
        <w:trPr>
          <w:trHeight w:val="1124"/>
        </w:trPr>
        <w:tc>
          <w:tcPr>
            <w:tcW w:w="534" w:type="dxa"/>
            <w:shd w:val="clear" w:color="auto" w:fill="auto"/>
          </w:tcPr>
          <w:p w14:paraId="36E123AC" w14:textId="1BCC2274" w:rsidR="00C00365" w:rsidRDefault="005C13F4" w:rsidP="00766213">
            <w:pPr>
              <w:spacing w:after="0" w:line="240" w:lineRule="auto"/>
              <w:rPr>
                <w:b/>
              </w:rPr>
            </w:pPr>
            <w:r>
              <w:rPr>
                <w:b/>
              </w:rPr>
              <w:t>4</w:t>
            </w:r>
            <w:r w:rsidR="00C00365">
              <w:rPr>
                <w:b/>
              </w:rPr>
              <w:t>.</w:t>
            </w:r>
          </w:p>
        </w:tc>
        <w:tc>
          <w:tcPr>
            <w:tcW w:w="1864" w:type="dxa"/>
            <w:shd w:val="clear" w:color="auto" w:fill="auto"/>
          </w:tcPr>
          <w:p w14:paraId="6DA1B5D7" w14:textId="5A2AC6C0" w:rsidR="00C00365" w:rsidRDefault="005C13F4" w:rsidP="006A6663">
            <w:pPr>
              <w:pStyle w:val="Farvetliste-fremhvningsfarve11"/>
              <w:tabs>
                <w:tab w:val="left" w:pos="709"/>
                <w:tab w:val="left" w:pos="6225"/>
              </w:tabs>
              <w:spacing w:after="0"/>
              <w:ind w:left="-34"/>
              <w:rPr>
                <w:b/>
                <w:bCs/>
              </w:rPr>
            </w:pPr>
            <w:r>
              <w:rPr>
                <w:b/>
                <w:bCs/>
              </w:rPr>
              <w:t>Orientering om at Greveordningsgruppen indkaldes for at drøfte ny model for lokaletilskud</w:t>
            </w:r>
          </w:p>
          <w:p w14:paraId="787F4E5C" w14:textId="147BD4DC" w:rsidR="00C00365" w:rsidRDefault="00C00365" w:rsidP="006A6663">
            <w:pPr>
              <w:pStyle w:val="Farvetliste-fremhvningsfarve11"/>
              <w:tabs>
                <w:tab w:val="left" w:pos="709"/>
                <w:tab w:val="left" w:pos="6225"/>
              </w:tabs>
              <w:spacing w:after="0"/>
              <w:ind w:left="-34"/>
              <w:rPr>
                <w:b/>
                <w:bCs/>
              </w:rPr>
            </w:pPr>
            <w:r w:rsidRPr="00C00365">
              <w:rPr>
                <w:b/>
                <w:bCs/>
              </w:rPr>
              <w:lastRenderedPageBreak/>
              <w:t>(v. Knud)</w:t>
            </w:r>
          </w:p>
          <w:p w14:paraId="76225EE1" w14:textId="3236B9B6" w:rsidR="00C00365" w:rsidRPr="00C00365" w:rsidRDefault="00C00365" w:rsidP="006A6663">
            <w:pPr>
              <w:pStyle w:val="Farvetliste-fremhvningsfarve11"/>
              <w:tabs>
                <w:tab w:val="left" w:pos="709"/>
                <w:tab w:val="left" w:pos="6225"/>
              </w:tabs>
              <w:spacing w:after="0"/>
              <w:ind w:left="-34"/>
              <w:rPr>
                <w:b/>
                <w:bCs/>
              </w:rPr>
            </w:pPr>
          </w:p>
        </w:tc>
        <w:tc>
          <w:tcPr>
            <w:tcW w:w="7456" w:type="dxa"/>
            <w:gridSpan w:val="4"/>
            <w:shd w:val="clear" w:color="auto" w:fill="auto"/>
          </w:tcPr>
          <w:p w14:paraId="744AF1AA" w14:textId="77777777" w:rsidR="00C00365" w:rsidRDefault="00F97FFE" w:rsidP="00F02114">
            <w:pPr>
              <w:pStyle w:val="Listeafsnit"/>
              <w:spacing w:after="0" w:line="240" w:lineRule="auto"/>
              <w:ind w:left="0"/>
            </w:pPr>
            <w:r>
              <w:lastRenderedPageBreak/>
              <w:t xml:space="preserve">Byrådet har fastlagt retningslinjerne for lokaletilskuddet efter indstilling fra rådene. Hvis der skal foretages ændringer i disse retningslinjer, skal ændringerne først drøftes i Greveordningsgruppen og derefter præsenteres i de to råd. Når rådene er enige om ændringerne, udarbejder administrationen en sag til KFU og endelig beslutning i byrådet. </w:t>
            </w:r>
          </w:p>
          <w:p w14:paraId="6EEC09CA" w14:textId="77777777" w:rsidR="007B2A8B" w:rsidRDefault="007B2A8B" w:rsidP="007B2A8B"/>
          <w:p w14:paraId="1340C249" w14:textId="77777777" w:rsidR="009C104C" w:rsidRPr="009C104C" w:rsidRDefault="009C104C" w:rsidP="007B2A8B">
            <w:pPr>
              <w:rPr>
                <w:b/>
                <w:bCs/>
              </w:rPr>
            </w:pPr>
            <w:r w:rsidRPr="009C104C">
              <w:rPr>
                <w:b/>
                <w:bCs/>
              </w:rPr>
              <w:lastRenderedPageBreak/>
              <w:t xml:space="preserve">Beslutning: </w:t>
            </w:r>
          </w:p>
          <w:p w14:paraId="5FAF86EA" w14:textId="0E1E689E" w:rsidR="009C104C" w:rsidRDefault="009C104C" w:rsidP="007B2A8B">
            <w:r>
              <w:t xml:space="preserve">Tabita orienterer om den fremtidige proces </w:t>
            </w:r>
            <w:r w:rsidR="00406214">
              <w:t>vedr.</w:t>
            </w:r>
            <w:r>
              <w:t xml:space="preserve"> ændring</w:t>
            </w:r>
            <w:r w:rsidR="00DB0C75">
              <w:t>er</w:t>
            </w:r>
            <w:r>
              <w:t xml:space="preserve"> i retningslinjerne for lokaletilskud. </w:t>
            </w:r>
          </w:p>
          <w:p w14:paraId="1F9ED3C1" w14:textId="35CD1E09" w:rsidR="009C104C" w:rsidRPr="007B2A8B" w:rsidRDefault="009C104C" w:rsidP="007B2A8B">
            <w:r>
              <w:t>Greveordningsgruppen er ikke en bes</w:t>
            </w:r>
            <w:r w:rsidR="00044672">
              <w:t>l</w:t>
            </w:r>
            <w:r>
              <w:t xml:space="preserve">utningsgruppe. Gruppen </w:t>
            </w:r>
            <w:r w:rsidR="00044672">
              <w:t>udarbejder forslag til ændringer, disse kommer i idræts</w:t>
            </w:r>
            <w:r w:rsidR="005A2AED">
              <w:t>- og fritidsrådet</w:t>
            </w:r>
            <w:r w:rsidR="00044672">
              <w:t xml:space="preserve"> og herefter bringes forslagene til Greve Kommunes administration, som sender sagen </w:t>
            </w:r>
            <w:r w:rsidR="00406214">
              <w:t>til KFU.</w:t>
            </w:r>
          </w:p>
        </w:tc>
      </w:tr>
      <w:tr w:rsidR="00C00365" w:rsidRPr="005465E1" w14:paraId="58047A8E" w14:textId="77777777" w:rsidTr="00C00365">
        <w:trPr>
          <w:trHeight w:val="1124"/>
        </w:trPr>
        <w:tc>
          <w:tcPr>
            <w:tcW w:w="534" w:type="dxa"/>
            <w:shd w:val="clear" w:color="auto" w:fill="auto"/>
          </w:tcPr>
          <w:p w14:paraId="234ACC45" w14:textId="186ABDCC" w:rsidR="00C00365" w:rsidRDefault="00861A6D" w:rsidP="00766213">
            <w:pPr>
              <w:spacing w:after="0" w:line="240" w:lineRule="auto"/>
              <w:rPr>
                <w:b/>
              </w:rPr>
            </w:pPr>
            <w:r>
              <w:rPr>
                <w:b/>
              </w:rPr>
              <w:lastRenderedPageBreak/>
              <w:t>5</w:t>
            </w:r>
            <w:r w:rsidR="00C00365">
              <w:rPr>
                <w:b/>
              </w:rPr>
              <w:t>.</w:t>
            </w:r>
          </w:p>
        </w:tc>
        <w:tc>
          <w:tcPr>
            <w:tcW w:w="1864" w:type="dxa"/>
            <w:shd w:val="clear" w:color="auto" w:fill="auto"/>
          </w:tcPr>
          <w:p w14:paraId="586941B7" w14:textId="77777777" w:rsidR="00C00365" w:rsidRDefault="00C00365" w:rsidP="006A6663">
            <w:pPr>
              <w:pStyle w:val="Farvetliste-fremhvningsfarve11"/>
              <w:tabs>
                <w:tab w:val="left" w:pos="709"/>
                <w:tab w:val="left" w:pos="6225"/>
              </w:tabs>
              <w:spacing w:after="0"/>
              <w:ind w:left="-34"/>
              <w:rPr>
                <w:b/>
                <w:bCs/>
              </w:rPr>
            </w:pPr>
            <w:r w:rsidRPr="00C00365">
              <w:rPr>
                <w:b/>
                <w:bCs/>
              </w:rPr>
              <w:t>Orientering om udskydelse af stor sæsonfordeling (v. Ronni)</w:t>
            </w:r>
          </w:p>
          <w:p w14:paraId="078B4245" w14:textId="2B578A81" w:rsidR="00C00365" w:rsidRPr="00C00365" w:rsidRDefault="00C00365" w:rsidP="006A6663">
            <w:pPr>
              <w:pStyle w:val="Farvetliste-fremhvningsfarve11"/>
              <w:tabs>
                <w:tab w:val="left" w:pos="709"/>
                <w:tab w:val="left" w:pos="6225"/>
              </w:tabs>
              <w:spacing w:after="0"/>
              <w:ind w:left="-34"/>
              <w:rPr>
                <w:b/>
                <w:bCs/>
              </w:rPr>
            </w:pPr>
          </w:p>
        </w:tc>
        <w:tc>
          <w:tcPr>
            <w:tcW w:w="7456" w:type="dxa"/>
            <w:gridSpan w:val="4"/>
            <w:shd w:val="clear" w:color="auto" w:fill="auto"/>
          </w:tcPr>
          <w:p w14:paraId="0E2E48C5" w14:textId="2ADE4420" w:rsidR="002100E6" w:rsidRDefault="002100E6" w:rsidP="002100E6">
            <w:pPr>
              <w:pStyle w:val="Listeafsnit"/>
              <w:spacing w:after="0" w:line="240" w:lineRule="auto"/>
              <w:ind w:left="0"/>
            </w:pPr>
            <w:r>
              <w:t xml:space="preserve">Jævnfør retningslinjerne skal den store lokalefordeling til sæsonbestemte aktiviteter finde sted i januar i ulige år. Lokalefordelingsudvalget har i samråd med administrationen </w:t>
            </w:r>
            <w:r w:rsidR="00ED7F71">
              <w:t xml:space="preserve">d. 16.12.2020 </w:t>
            </w:r>
            <w:r>
              <w:t>besluttet at udskyde den store lokalefordeling til sæsonbestemte aktiviteter til januar 2022</w:t>
            </w:r>
            <w:r w:rsidR="00ED7F71">
              <w:t xml:space="preserve">. </w:t>
            </w:r>
            <w:r>
              <w:t xml:space="preserve"> Det skyldes, at mange foreninger grundet Covid-19 er berørte på både medlemstal og aktivitetsniveau. Det anses ikke som rimeligt at fratage foreninger ret til tildelte tider på baggrund af nuværende medlemstal og aktivitetsniveau. </w:t>
            </w:r>
          </w:p>
          <w:p w14:paraId="2BE84E14" w14:textId="0A080F90" w:rsidR="00044672" w:rsidRDefault="00044672" w:rsidP="002100E6">
            <w:pPr>
              <w:pStyle w:val="Listeafsnit"/>
              <w:spacing w:after="0" w:line="240" w:lineRule="auto"/>
              <w:ind w:left="0"/>
            </w:pPr>
          </w:p>
          <w:p w14:paraId="7249C6ED" w14:textId="2D1CA58A" w:rsidR="00044672" w:rsidRDefault="00044672" w:rsidP="002100E6">
            <w:pPr>
              <w:pStyle w:val="Listeafsnit"/>
              <w:spacing w:after="0" w:line="240" w:lineRule="auto"/>
              <w:ind w:left="0"/>
              <w:rPr>
                <w:b/>
                <w:bCs/>
              </w:rPr>
            </w:pPr>
            <w:r w:rsidRPr="00044672">
              <w:rPr>
                <w:b/>
                <w:bCs/>
              </w:rPr>
              <w:t xml:space="preserve">Beslutning: </w:t>
            </w:r>
          </w:p>
          <w:p w14:paraId="3F076378" w14:textId="77777777" w:rsidR="00044672" w:rsidRPr="00044672" w:rsidRDefault="00044672" w:rsidP="002100E6">
            <w:pPr>
              <w:pStyle w:val="Listeafsnit"/>
              <w:spacing w:after="0" w:line="240" w:lineRule="auto"/>
              <w:ind w:left="0"/>
              <w:rPr>
                <w:b/>
                <w:bCs/>
              </w:rPr>
            </w:pPr>
          </w:p>
          <w:p w14:paraId="79A51CDE" w14:textId="0A20F326" w:rsidR="00044672" w:rsidRDefault="00044672" w:rsidP="002100E6">
            <w:pPr>
              <w:pStyle w:val="Listeafsnit"/>
              <w:spacing w:after="0" w:line="240" w:lineRule="auto"/>
              <w:ind w:left="0"/>
            </w:pPr>
            <w:r>
              <w:t xml:space="preserve">Ronni giver en orientering vedr. lokalefordeling. Akutte sager tages op i 2021, men den generelle sæsonfordeling udskydes til 2022 grundet covid-19. Udskydelsen danner ikke præcedens for en treårig fordelingsperiode. </w:t>
            </w:r>
          </w:p>
          <w:p w14:paraId="5366BC87" w14:textId="275B66A7" w:rsidR="00044672" w:rsidRDefault="00044672" w:rsidP="002100E6">
            <w:pPr>
              <w:pStyle w:val="Listeafsnit"/>
              <w:spacing w:after="0" w:line="240" w:lineRule="auto"/>
              <w:ind w:left="0"/>
            </w:pPr>
          </w:p>
          <w:p w14:paraId="787DE5D0" w14:textId="46CFD992" w:rsidR="00044672" w:rsidRDefault="00044672" w:rsidP="002100E6">
            <w:pPr>
              <w:pStyle w:val="Listeafsnit"/>
              <w:spacing w:after="0" w:line="240" w:lineRule="auto"/>
              <w:ind w:left="0"/>
            </w:pPr>
            <w:r>
              <w:t>Drøftelse af foreningernes ressourceforbrug ifm. ansøgning til lokalefordeling/sæsonfordeling.</w:t>
            </w:r>
            <w:r w:rsidR="00406214">
              <w:t xml:space="preserve"> Håbet er at foreningsledere på en nemmere og hurtigere måde kan indberette ønsker til sæsonfordeling fremadrettet. </w:t>
            </w:r>
          </w:p>
          <w:p w14:paraId="047A0452" w14:textId="7466288B" w:rsidR="002100E6" w:rsidRDefault="002100E6" w:rsidP="002100E6">
            <w:pPr>
              <w:pStyle w:val="Listeafsnit"/>
              <w:spacing w:after="0" w:line="240" w:lineRule="auto"/>
              <w:ind w:left="0"/>
            </w:pPr>
          </w:p>
        </w:tc>
      </w:tr>
      <w:tr w:rsidR="00C00365" w:rsidRPr="005465E1" w14:paraId="52D93686" w14:textId="77777777" w:rsidTr="00C00365">
        <w:trPr>
          <w:trHeight w:val="1124"/>
        </w:trPr>
        <w:tc>
          <w:tcPr>
            <w:tcW w:w="534" w:type="dxa"/>
            <w:shd w:val="clear" w:color="auto" w:fill="auto"/>
          </w:tcPr>
          <w:p w14:paraId="25EF74F9" w14:textId="7C6A334F" w:rsidR="00C00365" w:rsidRDefault="00861A6D" w:rsidP="00766213">
            <w:pPr>
              <w:spacing w:after="0" w:line="240" w:lineRule="auto"/>
              <w:rPr>
                <w:b/>
              </w:rPr>
            </w:pPr>
            <w:r>
              <w:rPr>
                <w:b/>
              </w:rPr>
              <w:t>6</w:t>
            </w:r>
            <w:r w:rsidR="00C00365">
              <w:rPr>
                <w:b/>
              </w:rPr>
              <w:t>.</w:t>
            </w:r>
          </w:p>
        </w:tc>
        <w:tc>
          <w:tcPr>
            <w:tcW w:w="1864" w:type="dxa"/>
            <w:shd w:val="clear" w:color="auto" w:fill="auto"/>
          </w:tcPr>
          <w:p w14:paraId="1FAE445F" w14:textId="77777777" w:rsidR="00C00365" w:rsidRDefault="00C00365" w:rsidP="00C00365">
            <w:pPr>
              <w:spacing w:after="0"/>
              <w:rPr>
                <w:b/>
                <w:bCs/>
              </w:rPr>
            </w:pPr>
            <w:r w:rsidRPr="00C00365">
              <w:rPr>
                <w:b/>
                <w:bCs/>
              </w:rPr>
              <w:t>Orientering om Spejdernes Lejr 2022</w:t>
            </w:r>
          </w:p>
          <w:p w14:paraId="0E32B771" w14:textId="518613B1" w:rsidR="00C00365" w:rsidRPr="00C00365" w:rsidRDefault="00C00365" w:rsidP="00C00365">
            <w:pPr>
              <w:spacing w:after="0"/>
              <w:rPr>
                <w:b/>
                <w:bCs/>
              </w:rPr>
            </w:pPr>
            <w:r w:rsidRPr="00C00365">
              <w:rPr>
                <w:b/>
                <w:bCs/>
              </w:rPr>
              <w:t>(v. Tabita)</w:t>
            </w:r>
          </w:p>
          <w:p w14:paraId="6E67295B" w14:textId="77777777" w:rsidR="00C00365" w:rsidRPr="00C00365" w:rsidRDefault="00C00365" w:rsidP="006A6663">
            <w:pPr>
              <w:pStyle w:val="Farvetliste-fremhvningsfarve11"/>
              <w:tabs>
                <w:tab w:val="left" w:pos="709"/>
                <w:tab w:val="left" w:pos="6225"/>
              </w:tabs>
              <w:spacing w:after="0"/>
              <w:ind w:left="-34"/>
              <w:rPr>
                <w:b/>
                <w:bCs/>
              </w:rPr>
            </w:pPr>
          </w:p>
        </w:tc>
        <w:tc>
          <w:tcPr>
            <w:tcW w:w="7456" w:type="dxa"/>
            <w:gridSpan w:val="4"/>
            <w:shd w:val="clear" w:color="auto" w:fill="auto"/>
          </w:tcPr>
          <w:p w14:paraId="4337CB29" w14:textId="77777777" w:rsidR="00C00365" w:rsidRDefault="00C00365" w:rsidP="00F02114">
            <w:pPr>
              <w:pStyle w:val="Listeafsnit"/>
              <w:spacing w:after="0" w:line="240" w:lineRule="auto"/>
              <w:ind w:left="0"/>
            </w:pPr>
            <w:r>
              <w:t xml:space="preserve">Nordens største spejderlejr afholdes </w:t>
            </w:r>
            <w:r w:rsidR="002100E6">
              <w:t xml:space="preserve">i sommeren 2022, hvor Greve Kommune er medarrangør. </w:t>
            </w:r>
          </w:p>
          <w:p w14:paraId="31FD299D" w14:textId="77777777" w:rsidR="00B6321E" w:rsidRDefault="00B6321E" w:rsidP="00B6321E"/>
          <w:p w14:paraId="56F4F7E1" w14:textId="77777777" w:rsidR="00B6321E" w:rsidRPr="00B6321E" w:rsidRDefault="00B6321E" w:rsidP="00B6321E">
            <w:pPr>
              <w:rPr>
                <w:b/>
                <w:bCs/>
              </w:rPr>
            </w:pPr>
            <w:r w:rsidRPr="00B6321E">
              <w:rPr>
                <w:b/>
                <w:bCs/>
              </w:rPr>
              <w:t xml:space="preserve">Beslutning: </w:t>
            </w:r>
          </w:p>
          <w:p w14:paraId="06AA6B0B" w14:textId="03B9A0B7" w:rsidR="00B6321E" w:rsidRPr="00B6321E" w:rsidRDefault="00B6321E" w:rsidP="00B6321E">
            <w:r>
              <w:t>Tabita orienterer om Spejdernes Lejr 2022. Søspejderlejen kommer til at være i Greve Marina. I den forbindelse er det oplagt</w:t>
            </w:r>
            <w:r w:rsidR="00DB0C75">
              <w:t xml:space="preserve">, </w:t>
            </w:r>
            <w:r>
              <w:t xml:space="preserve">at idrætsforeningerne deltager på Greve Marina med diverse aktiviteter – både på land og til søs. </w:t>
            </w:r>
          </w:p>
        </w:tc>
      </w:tr>
      <w:tr w:rsidR="00C00365" w:rsidRPr="005465E1" w14:paraId="209F162E" w14:textId="77777777" w:rsidTr="00C00365">
        <w:trPr>
          <w:trHeight w:val="1124"/>
        </w:trPr>
        <w:tc>
          <w:tcPr>
            <w:tcW w:w="534" w:type="dxa"/>
            <w:shd w:val="clear" w:color="auto" w:fill="auto"/>
          </w:tcPr>
          <w:p w14:paraId="18C99918" w14:textId="48106C82" w:rsidR="00C00365" w:rsidRDefault="00861A6D" w:rsidP="00766213">
            <w:pPr>
              <w:spacing w:after="0" w:line="240" w:lineRule="auto"/>
              <w:rPr>
                <w:b/>
              </w:rPr>
            </w:pPr>
            <w:r>
              <w:rPr>
                <w:b/>
              </w:rPr>
              <w:t>7</w:t>
            </w:r>
            <w:r w:rsidR="00C00365">
              <w:rPr>
                <w:b/>
              </w:rPr>
              <w:t>.</w:t>
            </w:r>
          </w:p>
        </w:tc>
        <w:tc>
          <w:tcPr>
            <w:tcW w:w="1864" w:type="dxa"/>
            <w:shd w:val="clear" w:color="auto" w:fill="auto"/>
          </w:tcPr>
          <w:p w14:paraId="4D4723C7" w14:textId="77777777" w:rsidR="00C00365" w:rsidRDefault="00C00365" w:rsidP="00C00365">
            <w:pPr>
              <w:spacing w:after="0"/>
              <w:rPr>
                <w:b/>
                <w:bCs/>
              </w:rPr>
            </w:pPr>
            <w:r w:rsidRPr="00C00365">
              <w:rPr>
                <w:b/>
                <w:bCs/>
              </w:rPr>
              <w:t>Ansøgning om at blive folkeoplysende forening: Esportfabrikken (v. IFS)</w:t>
            </w:r>
          </w:p>
          <w:p w14:paraId="0902FA86" w14:textId="5F5EA75A" w:rsidR="00C00365" w:rsidRPr="00C00365" w:rsidRDefault="00C00365" w:rsidP="00C00365">
            <w:pPr>
              <w:spacing w:after="0"/>
              <w:rPr>
                <w:b/>
                <w:bCs/>
              </w:rPr>
            </w:pPr>
          </w:p>
        </w:tc>
        <w:tc>
          <w:tcPr>
            <w:tcW w:w="7456" w:type="dxa"/>
            <w:gridSpan w:val="4"/>
            <w:shd w:val="clear" w:color="auto" w:fill="auto"/>
          </w:tcPr>
          <w:p w14:paraId="7FCBBF86" w14:textId="77777777" w:rsidR="00C00365" w:rsidRDefault="00C00365" w:rsidP="00F02114">
            <w:pPr>
              <w:pStyle w:val="Listeafsnit"/>
              <w:spacing w:after="0" w:line="240" w:lineRule="auto"/>
              <w:ind w:left="0"/>
            </w:pPr>
            <w:r>
              <w:t xml:space="preserve">Esportfabrikken har ansøgt om at blive folkeoplysende forening. Se vedlagte bilag, herunder administrationens indstilling. </w:t>
            </w:r>
          </w:p>
          <w:p w14:paraId="20698A68" w14:textId="77777777" w:rsidR="00560910" w:rsidRDefault="00560910" w:rsidP="00F02114">
            <w:pPr>
              <w:pStyle w:val="Listeafsnit"/>
              <w:spacing w:after="0" w:line="240" w:lineRule="auto"/>
              <w:ind w:left="0"/>
            </w:pPr>
          </w:p>
          <w:p w14:paraId="505B0533" w14:textId="1C91B3CF" w:rsidR="005F0E8B" w:rsidRDefault="00560910" w:rsidP="005F0E8B">
            <w:pPr>
              <w:pStyle w:val="Listeafsnit"/>
              <w:spacing w:after="0" w:line="240" w:lineRule="auto"/>
              <w:ind w:left="0"/>
              <w:rPr>
                <w:b/>
                <w:bCs/>
              </w:rPr>
            </w:pPr>
            <w:r w:rsidRPr="00560910">
              <w:rPr>
                <w:b/>
                <w:bCs/>
              </w:rPr>
              <w:t>Beslutning:</w:t>
            </w:r>
          </w:p>
          <w:p w14:paraId="1CABCBAA" w14:textId="77777777" w:rsidR="005F0E8B" w:rsidRPr="005F0E8B" w:rsidRDefault="005F0E8B" w:rsidP="005F0E8B">
            <w:pPr>
              <w:pStyle w:val="Listeafsnit"/>
              <w:spacing w:after="0" w:line="240" w:lineRule="auto"/>
              <w:ind w:left="0"/>
              <w:rPr>
                <w:b/>
                <w:bCs/>
              </w:rPr>
            </w:pPr>
          </w:p>
          <w:p w14:paraId="7445F336" w14:textId="06CBD32A" w:rsidR="005F0E8B" w:rsidRDefault="005F0E8B" w:rsidP="005F0E8B">
            <w:r>
              <w:t>Drøftelse af Esportsfabrikkens ansøgning.</w:t>
            </w:r>
          </w:p>
          <w:p w14:paraId="5251A11F" w14:textId="7B9DA6AD" w:rsidR="005F0E8B" w:rsidRPr="005F0E8B" w:rsidRDefault="00A010E9" w:rsidP="005F0E8B">
            <w:r>
              <w:t>Idrætsrådet tilslutter sig administrationens afvisning</w:t>
            </w:r>
            <w:r w:rsidR="00406214">
              <w:t xml:space="preserve"> af foreningens ansøgning </w:t>
            </w:r>
            <w:r>
              <w:t xml:space="preserve">grundet </w:t>
            </w:r>
            <w:r w:rsidR="00DB0C75">
              <w:t>foreningens</w:t>
            </w:r>
            <w:r>
              <w:t xml:space="preserve"> manglende tilhørsforhold til Greve Kommune, jf. Greve</w:t>
            </w:r>
            <w:r w:rsidR="00DB0C75">
              <w:t>o</w:t>
            </w:r>
            <w:r>
              <w:t xml:space="preserve">rdningen. </w:t>
            </w:r>
            <w:r w:rsidR="004A2C0E">
              <w:t>Idrætsrådet er enig i administrationens vurdering af, at</w:t>
            </w:r>
            <w:r>
              <w:t xml:space="preserve"> Esportfabrikken</w:t>
            </w:r>
            <w:r w:rsidR="004A2C0E">
              <w:t xml:space="preserve"> ikke</w:t>
            </w:r>
            <w:r>
              <w:t xml:space="preserve"> er hjemmehørende i </w:t>
            </w:r>
            <w:r w:rsidR="00406214">
              <w:t>G</w:t>
            </w:r>
            <w:r>
              <w:t xml:space="preserve">reve Kommune. </w:t>
            </w:r>
          </w:p>
        </w:tc>
      </w:tr>
      <w:tr w:rsidR="009E7A6A" w:rsidRPr="005465E1" w14:paraId="6EC8F641" w14:textId="77777777" w:rsidTr="00586F4F">
        <w:tc>
          <w:tcPr>
            <w:tcW w:w="9854" w:type="dxa"/>
            <w:gridSpan w:val="6"/>
            <w:shd w:val="clear" w:color="auto" w:fill="BFBFBF"/>
          </w:tcPr>
          <w:p w14:paraId="40E365E6" w14:textId="77777777" w:rsidR="009E7A6A" w:rsidRPr="00253594" w:rsidRDefault="009E7A6A" w:rsidP="009E7A6A">
            <w:pPr>
              <w:pStyle w:val="Listeafsnit"/>
              <w:spacing w:after="0" w:line="240" w:lineRule="auto"/>
              <w:ind w:left="0"/>
              <w:jc w:val="center"/>
              <w:rPr>
                <w:b/>
              </w:rPr>
            </w:pPr>
            <w:r w:rsidRPr="00D907CE">
              <w:rPr>
                <w:b/>
              </w:rPr>
              <w:t>Meddelelser og orientering</w:t>
            </w:r>
          </w:p>
        </w:tc>
      </w:tr>
      <w:tr w:rsidR="009E7A6A" w:rsidRPr="005465E1" w14:paraId="002501AB" w14:textId="77777777" w:rsidTr="00586F4F">
        <w:tc>
          <w:tcPr>
            <w:tcW w:w="534" w:type="dxa"/>
            <w:shd w:val="clear" w:color="auto" w:fill="auto"/>
          </w:tcPr>
          <w:p w14:paraId="2E9C0351" w14:textId="23068545" w:rsidR="009E7A6A" w:rsidRPr="00D907CE" w:rsidRDefault="00AE5B2B" w:rsidP="009E7A6A">
            <w:pPr>
              <w:spacing w:after="0" w:line="240" w:lineRule="auto"/>
              <w:rPr>
                <w:b/>
              </w:rPr>
            </w:pPr>
            <w:r>
              <w:rPr>
                <w:b/>
              </w:rPr>
              <w:t>8</w:t>
            </w:r>
            <w:r w:rsidR="009E7A6A" w:rsidRPr="00D907CE">
              <w:rPr>
                <w:b/>
              </w:rPr>
              <w:t>.</w:t>
            </w:r>
          </w:p>
        </w:tc>
        <w:tc>
          <w:tcPr>
            <w:tcW w:w="1864" w:type="dxa"/>
            <w:shd w:val="clear" w:color="auto" w:fill="auto"/>
          </w:tcPr>
          <w:p w14:paraId="3237FCE3" w14:textId="77777777" w:rsidR="009E7A6A" w:rsidRPr="00D907CE" w:rsidRDefault="009E7A6A" w:rsidP="009E7A6A">
            <w:pPr>
              <w:tabs>
                <w:tab w:val="left" w:pos="709"/>
              </w:tabs>
              <w:spacing w:after="0"/>
              <w:rPr>
                <w:b/>
              </w:rPr>
            </w:pPr>
            <w:r w:rsidRPr="00D907CE">
              <w:rPr>
                <w:b/>
              </w:rPr>
              <w:t>Kommende møder:</w:t>
            </w:r>
          </w:p>
        </w:tc>
        <w:tc>
          <w:tcPr>
            <w:tcW w:w="7456" w:type="dxa"/>
            <w:gridSpan w:val="4"/>
            <w:shd w:val="clear" w:color="auto" w:fill="auto"/>
          </w:tcPr>
          <w:p w14:paraId="3D0398F1" w14:textId="53259B63" w:rsidR="00AB716B" w:rsidRDefault="002C0DDF" w:rsidP="00C51B70">
            <w:pPr>
              <w:spacing w:after="0" w:line="240" w:lineRule="auto"/>
            </w:pPr>
            <w:r w:rsidRPr="002C0DDF">
              <w:t xml:space="preserve">Idrætsrådsmøder </w:t>
            </w:r>
            <w:r>
              <w:t>i 2021:</w:t>
            </w:r>
          </w:p>
          <w:p w14:paraId="2B086BE0" w14:textId="6C0CD12A" w:rsidR="00A23BCE" w:rsidRDefault="00A23BCE" w:rsidP="00417C9C">
            <w:pPr>
              <w:spacing w:after="0" w:line="240" w:lineRule="auto"/>
            </w:pPr>
            <w:r>
              <w:t xml:space="preserve"> </w:t>
            </w:r>
          </w:p>
          <w:p w14:paraId="7D1F4A36" w14:textId="3462BE03" w:rsidR="00A23BCE" w:rsidRDefault="00A23BCE" w:rsidP="002C0DDF">
            <w:pPr>
              <w:pStyle w:val="Listeafsnit"/>
              <w:numPr>
                <w:ilvl w:val="0"/>
                <w:numId w:val="15"/>
              </w:numPr>
              <w:spacing w:after="0" w:line="240" w:lineRule="auto"/>
            </w:pPr>
            <w:r>
              <w:t>3. marts</w:t>
            </w:r>
            <w:r w:rsidR="000D403F">
              <w:t xml:space="preserve">: Forventes afholdt digitalt </w:t>
            </w:r>
          </w:p>
          <w:p w14:paraId="346EF1A7" w14:textId="77777777" w:rsidR="00A23BCE" w:rsidRDefault="00A23BCE" w:rsidP="002C0DDF">
            <w:pPr>
              <w:pStyle w:val="Listeafsnit"/>
              <w:numPr>
                <w:ilvl w:val="0"/>
                <w:numId w:val="15"/>
              </w:numPr>
              <w:spacing w:after="0" w:line="240" w:lineRule="auto"/>
            </w:pPr>
            <w:r>
              <w:t>20. april</w:t>
            </w:r>
          </w:p>
          <w:p w14:paraId="1F396D36" w14:textId="77777777" w:rsidR="00A23BCE" w:rsidRDefault="00A23BCE" w:rsidP="002C0DDF">
            <w:pPr>
              <w:pStyle w:val="Listeafsnit"/>
              <w:numPr>
                <w:ilvl w:val="0"/>
                <w:numId w:val="15"/>
              </w:numPr>
              <w:spacing w:after="0" w:line="240" w:lineRule="auto"/>
            </w:pPr>
            <w:r>
              <w:t>19. maj</w:t>
            </w:r>
          </w:p>
          <w:p w14:paraId="791F666A" w14:textId="77777777" w:rsidR="00A23BCE" w:rsidRDefault="00A23BCE" w:rsidP="002C0DDF">
            <w:pPr>
              <w:pStyle w:val="Listeafsnit"/>
              <w:numPr>
                <w:ilvl w:val="0"/>
                <w:numId w:val="15"/>
              </w:numPr>
              <w:spacing w:after="0" w:line="240" w:lineRule="auto"/>
            </w:pPr>
            <w:r>
              <w:lastRenderedPageBreak/>
              <w:t>16. september</w:t>
            </w:r>
          </w:p>
          <w:p w14:paraId="44A8DA62" w14:textId="2FED31FA" w:rsidR="00A23BCE" w:rsidRDefault="002C0DDF" w:rsidP="002C0DDF">
            <w:pPr>
              <w:pStyle w:val="Listeafsnit"/>
              <w:numPr>
                <w:ilvl w:val="0"/>
                <w:numId w:val="15"/>
              </w:numPr>
              <w:spacing w:after="0" w:line="240" w:lineRule="auto"/>
            </w:pPr>
            <w:r>
              <w:t xml:space="preserve">1. </w:t>
            </w:r>
            <w:r w:rsidR="00A23BCE">
              <w:t>november</w:t>
            </w:r>
            <w:r w:rsidR="00A010E9">
              <w:t>: Mødet flyttes ti</w:t>
            </w:r>
            <w:r w:rsidR="004A2C0E">
              <w:t xml:space="preserve">l d. </w:t>
            </w:r>
            <w:r w:rsidR="0022769D">
              <w:t>10</w:t>
            </w:r>
            <w:r w:rsidR="004A2C0E">
              <w:t>. november.</w:t>
            </w:r>
          </w:p>
          <w:p w14:paraId="3501DEE0" w14:textId="74EBA986" w:rsidR="00A23BCE" w:rsidRDefault="00A23BCE" w:rsidP="002C0DDF">
            <w:pPr>
              <w:pStyle w:val="Listeafsnit"/>
              <w:numPr>
                <w:ilvl w:val="0"/>
                <w:numId w:val="15"/>
              </w:numPr>
              <w:spacing w:after="0" w:line="240" w:lineRule="auto"/>
            </w:pPr>
            <w:r>
              <w:t>9. december</w:t>
            </w:r>
          </w:p>
          <w:p w14:paraId="0FD36AC0" w14:textId="3CB2FEF9" w:rsidR="00A23BCE" w:rsidRDefault="00A23BCE" w:rsidP="00A23BCE">
            <w:pPr>
              <w:spacing w:after="0" w:line="240" w:lineRule="auto"/>
            </w:pPr>
          </w:p>
          <w:p w14:paraId="39EC6B47" w14:textId="3D61F4F2" w:rsidR="00A23BCE" w:rsidRDefault="00A23BCE" w:rsidP="00A23BCE">
            <w:pPr>
              <w:spacing w:after="0" w:line="240" w:lineRule="auto"/>
              <w:rPr>
                <w:highlight w:val="yellow"/>
              </w:rPr>
            </w:pPr>
            <w:r>
              <w:t xml:space="preserve">Alle møder </w:t>
            </w:r>
            <w:r w:rsidR="002C0DDF">
              <w:t>starter kl. 16:30. Lokation følger forud for hvert møde.</w:t>
            </w:r>
          </w:p>
          <w:p w14:paraId="37BD9C61" w14:textId="4E0F1E15" w:rsidR="00A23BCE" w:rsidRPr="00145C5C" w:rsidRDefault="00A23BCE" w:rsidP="00C51B70">
            <w:pPr>
              <w:spacing w:after="0" w:line="240" w:lineRule="auto"/>
              <w:rPr>
                <w:highlight w:val="yellow"/>
              </w:rPr>
            </w:pPr>
          </w:p>
        </w:tc>
      </w:tr>
      <w:tr w:rsidR="009E7A6A" w:rsidRPr="007901F6" w14:paraId="1FA43D47" w14:textId="77777777" w:rsidTr="00A23BCE">
        <w:tc>
          <w:tcPr>
            <w:tcW w:w="3246" w:type="dxa"/>
            <w:gridSpan w:val="3"/>
            <w:shd w:val="clear" w:color="auto" w:fill="auto"/>
          </w:tcPr>
          <w:p w14:paraId="26BDBB17" w14:textId="2D2C6A6A" w:rsidR="009E7A6A" w:rsidRPr="00D907CE" w:rsidRDefault="009E7A6A" w:rsidP="009E7A6A">
            <w:pPr>
              <w:spacing w:before="40" w:after="40" w:line="240" w:lineRule="auto"/>
              <w:jc w:val="center"/>
              <w:rPr>
                <w:b/>
              </w:rPr>
            </w:pPr>
            <w:r w:rsidRPr="00A23BCE">
              <w:rPr>
                <w:b/>
              </w:rPr>
              <w:lastRenderedPageBreak/>
              <w:t>Aktiviteter i 202</w:t>
            </w:r>
            <w:r w:rsidR="003F735D" w:rsidRPr="00A23BCE">
              <w:rPr>
                <w:b/>
              </w:rPr>
              <w:t>1</w:t>
            </w:r>
          </w:p>
        </w:tc>
        <w:tc>
          <w:tcPr>
            <w:tcW w:w="2274" w:type="dxa"/>
            <w:shd w:val="clear" w:color="auto" w:fill="BFBFBF"/>
            <w:vAlign w:val="center"/>
          </w:tcPr>
          <w:p w14:paraId="57BF1D26" w14:textId="77777777" w:rsidR="009E7A6A" w:rsidRPr="00D907CE" w:rsidRDefault="009E7A6A" w:rsidP="009E7A6A">
            <w:pPr>
              <w:spacing w:before="40" w:after="40" w:line="240" w:lineRule="auto"/>
              <w:jc w:val="center"/>
              <w:rPr>
                <w:b/>
              </w:rPr>
            </w:pPr>
            <w:r w:rsidRPr="007901F6">
              <w:rPr>
                <w:b/>
              </w:rPr>
              <w:t>Dato</w:t>
            </w:r>
          </w:p>
        </w:tc>
        <w:tc>
          <w:tcPr>
            <w:tcW w:w="1827" w:type="dxa"/>
            <w:shd w:val="clear" w:color="auto" w:fill="BFBFBF"/>
            <w:vAlign w:val="center"/>
          </w:tcPr>
          <w:p w14:paraId="59CE2115" w14:textId="77777777" w:rsidR="009E7A6A" w:rsidRPr="00D907CE" w:rsidRDefault="009E7A6A" w:rsidP="009E7A6A">
            <w:pPr>
              <w:spacing w:before="40" w:after="40" w:line="240" w:lineRule="auto"/>
              <w:jc w:val="center"/>
              <w:rPr>
                <w:b/>
              </w:rPr>
            </w:pPr>
            <w:r w:rsidRPr="007901F6">
              <w:rPr>
                <w:b/>
              </w:rPr>
              <w:t>Kl.</w:t>
            </w:r>
          </w:p>
        </w:tc>
        <w:tc>
          <w:tcPr>
            <w:tcW w:w="2507" w:type="dxa"/>
            <w:shd w:val="clear" w:color="auto" w:fill="BFBFBF"/>
            <w:vAlign w:val="center"/>
          </w:tcPr>
          <w:p w14:paraId="53D7FA25" w14:textId="77777777" w:rsidR="009E7A6A" w:rsidRPr="00D907CE" w:rsidRDefault="009E7A6A" w:rsidP="009E7A6A">
            <w:pPr>
              <w:spacing w:before="40" w:after="40" w:line="240" w:lineRule="auto"/>
              <w:jc w:val="center"/>
              <w:rPr>
                <w:b/>
              </w:rPr>
            </w:pPr>
            <w:r w:rsidRPr="007901F6">
              <w:rPr>
                <w:b/>
              </w:rPr>
              <w:t>Afbud</w:t>
            </w:r>
          </w:p>
        </w:tc>
      </w:tr>
      <w:tr w:rsidR="009E7A6A" w:rsidRPr="005465E1" w14:paraId="7DE4C596" w14:textId="77777777" w:rsidTr="00586F4F">
        <w:tc>
          <w:tcPr>
            <w:tcW w:w="3246" w:type="dxa"/>
            <w:gridSpan w:val="3"/>
            <w:shd w:val="clear" w:color="auto" w:fill="auto"/>
          </w:tcPr>
          <w:p w14:paraId="775D88A4" w14:textId="7AE0DA98" w:rsidR="009E7A6A" w:rsidRPr="00145C5C" w:rsidRDefault="009E7A6A" w:rsidP="009E7A6A">
            <w:pPr>
              <w:pStyle w:val="Listeafsnit"/>
              <w:spacing w:after="0" w:line="240" w:lineRule="auto"/>
              <w:ind w:left="0"/>
              <w:rPr>
                <w:strike/>
              </w:rPr>
            </w:pPr>
          </w:p>
        </w:tc>
        <w:tc>
          <w:tcPr>
            <w:tcW w:w="2274" w:type="dxa"/>
            <w:shd w:val="clear" w:color="auto" w:fill="auto"/>
          </w:tcPr>
          <w:p w14:paraId="5A4FF9D5" w14:textId="759A922D" w:rsidR="009E7A6A" w:rsidRPr="00145C5C" w:rsidRDefault="009F17E3" w:rsidP="009E7A6A">
            <w:pPr>
              <w:pStyle w:val="Listeafsnit"/>
              <w:spacing w:after="0" w:line="240" w:lineRule="auto"/>
              <w:ind w:left="0"/>
              <w:rPr>
                <w:strike/>
              </w:rPr>
            </w:pPr>
            <w:r w:rsidRPr="00145C5C">
              <w:rPr>
                <w:strike/>
              </w:rPr>
              <w:t xml:space="preserve"> </w:t>
            </w:r>
          </w:p>
          <w:p w14:paraId="49303CC4" w14:textId="77777777" w:rsidR="009F17E3" w:rsidRPr="00145C5C" w:rsidRDefault="009F17E3" w:rsidP="009E7A6A">
            <w:pPr>
              <w:pStyle w:val="Listeafsnit"/>
              <w:spacing w:after="0" w:line="240" w:lineRule="auto"/>
              <w:ind w:left="0"/>
              <w:rPr>
                <w:strike/>
              </w:rPr>
            </w:pPr>
          </w:p>
        </w:tc>
        <w:tc>
          <w:tcPr>
            <w:tcW w:w="1827" w:type="dxa"/>
            <w:shd w:val="clear" w:color="auto" w:fill="auto"/>
          </w:tcPr>
          <w:p w14:paraId="5A98039E" w14:textId="48F1151D" w:rsidR="009E7A6A" w:rsidRPr="00145C5C" w:rsidRDefault="009E7A6A" w:rsidP="009E7A6A">
            <w:pPr>
              <w:pStyle w:val="Listeafsnit"/>
              <w:spacing w:after="0" w:line="240" w:lineRule="auto"/>
              <w:ind w:left="0"/>
              <w:rPr>
                <w:strike/>
              </w:rPr>
            </w:pPr>
          </w:p>
        </w:tc>
        <w:tc>
          <w:tcPr>
            <w:tcW w:w="2507" w:type="dxa"/>
            <w:shd w:val="clear" w:color="auto" w:fill="auto"/>
          </w:tcPr>
          <w:p w14:paraId="14CFAB21" w14:textId="77777777" w:rsidR="009E7A6A" w:rsidRPr="00D907CE" w:rsidRDefault="009E7A6A" w:rsidP="009E7A6A">
            <w:pPr>
              <w:pStyle w:val="Listeafsnit"/>
              <w:spacing w:after="0" w:line="240" w:lineRule="auto"/>
              <w:ind w:left="0"/>
            </w:pPr>
          </w:p>
        </w:tc>
      </w:tr>
      <w:tr w:rsidR="009E7A6A" w:rsidRPr="005465E1" w14:paraId="6B9976F8" w14:textId="77777777" w:rsidTr="00586F4F">
        <w:tc>
          <w:tcPr>
            <w:tcW w:w="534" w:type="dxa"/>
            <w:shd w:val="clear" w:color="auto" w:fill="auto"/>
          </w:tcPr>
          <w:p w14:paraId="4C7CF8F6" w14:textId="5D5C2315" w:rsidR="009E7A6A" w:rsidRPr="00D907CE" w:rsidRDefault="00AE5B2B" w:rsidP="009E7A6A">
            <w:pPr>
              <w:spacing w:after="0" w:line="240" w:lineRule="auto"/>
              <w:rPr>
                <w:b/>
              </w:rPr>
            </w:pPr>
            <w:r>
              <w:rPr>
                <w:b/>
              </w:rPr>
              <w:t>9</w:t>
            </w:r>
            <w:r w:rsidR="009E7A6A">
              <w:rPr>
                <w:b/>
              </w:rPr>
              <w:t>.</w:t>
            </w:r>
          </w:p>
        </w:tc>
        <w:tc>
          <w:tcPr>
            <w:tcW w:w="1864" w:type="dxa"/>
            <w:shd w:val="clear" w:color="auto" w:fill="auto"/>
          </w:tcPr>
          <w:p w14:paraId="7167DDBD" w14:textId="77777777" w:rsidR="009E7A6A" w:rsidRPr="00D907CE" w:rsidRDefault="009E7A6A" w:rsidP="009E7A6A">
            <w:pPr>
              <w:spacing w:after="0" w:line="240" w:lineRule="auto"/>
            </w:pPr>
            <w:r w:rsidRPr="009B7325">
              <w:rPr>
                <w:b/>
              </w:rPr>
              <w:t>Eventuelt</w:t>
            </w:r>
          </w:p>
        </w:tc>
        <w:tc>
          <w:tcPr>
            <w:tcW w:w="7456" w:type="dxa"/>
            <w:gridSpan w:val="4"/>
            <w:shd w:val="clear" w:color="auto" w:fill="auto"/>
          </w:tcPr>
          <w:p w14:paraId="19818852" w14:textId="19577321" w:rsidR="00A010E9" w:rsidRDefault="00A010E9" w:rsidP="00A23BCE">
            <w:pPr>
              <w:pStyle w:val="Listeafsnit"/>
              <w:spacing w:after="0" w:line="240" w:lineRule="auto"/>
              <w:ind w:left="0"/>
            </w:pPr>
            <w:r>
              <w:t xml:space="preserve">Drøftelse af indberetning af diæter. </w:t>
            </w:r>
          </w:p>
          <w:p w14:paraId="4AE87B73" w14:textId="53D4C909" w:rsidR="00A010E9" w:rsidRDefault="00A010E9" w:rsidP="00A23BCE">
            <w:pPr>
              <w:pStyle w:val="Listeafsnit"/>
              <w:spacing w:after="0" w:line="240" w:lineRule="auto"/>
              <w:ind w:left="0"/>
            </w:pPr>
          </w:p>
          <w:p w14:paraId="25314B71" w14:textId="329BAA32" w:rsidR="00A010E9" w:rsidRDefault="00A010E9" w:rsidP="00A23BCE">
            <w:pPr>
              <w:pStyle w:val="Listeafsnit"/>
              <w:spacing w:after="0" w:line="240" w:lineRule="auto"/>
              <w:ind w:left="0"/>
            </w:pPr>
            <w:r>
              <w:t>Der er ønske om at IFS administrere</w:t>
            </w:r>
            <w:r w:rsidR="00E908E5">
              <w:t>r</w:t>
            </w:r>
            <w:r>
              <w:t xml:space="preserve"> diæterne på en mere smidig måde fremadrettet. IFS ser sammen med Greve Kommunes administration på en hensigtsmæssig måde at indberette diæter på. </w:t>
            </w:r>
          </w:p>
          <w:p w14:paraId="37379D47" w14:textId="09AEFF37" w:rsidR="00A010E9" w:rsidRPr="00D907CE" w:rsidRDefault="00A010E9" w:rsidP="00A23BCE">
            <w:pPr>
              <w:pStyle w:val="Listeafsnit"/>
              <w:spacing w:after="0" w:line="240" w:lineRule="auto"/>
              <w:ind w:left="0"/>
            </w:pPr>
          </w:p>
        </w:tc>
      </w:tr>
      <w:tr w:rsidR="009E7A6A" w:rsidRPr="005465E1" w14:paraId="035B155C" w14:textId="77777777" w:rsidTr="00586F4F">
        <w:tc>
          <w:tcPr>
            <w:tcW w:w="534" w:type="dxa"/>
            <w:shd w:val="clear" w:color="auto" w:fill="auto"/>
          </w:tcPr>
          <w:p w14:paraId="7976018D" w14:textId="09B86A29" w:rsidR="009E7A6A" w:rsidRDefault="00AE5B2B" w:rsidP="009E7A6A">
            <w:pPr>
              <w:spacing w:after="0" w:line="240" w:lineRule="auto"/>
              <w:rPr>
                <w:b/>
              </w:rPr>
            </w:pPr>
            <w:r>
              <w:rPr>
                <w:b/>
              </w:rPr>
              <w:t>10</w:t>
            </w:r>
            <w:r w:rsidR="009E7A6A">
              <w:rPr>
                <w:b/>
              </w:rPr>
              <w:t>.</w:t>
            </w:r>
          </w:p>
        </w:tc>
        <w:tc>
          <w:tcPr>
            <w:tcW w:w="1864" w:type="dxa"/>
            <w:shd w:val="clear" w:color="auto" w:fill="auto"/>
          </w:tcPr>
          <w:p w14:paraId="3F2668FF" w14:textId="77777777" w:rsidR="009E7A6A" w:rsidRDefault="009E7A6A" w:rsidP="009E7A6A">
            <w:pPr>
              <w:spacing w:after="0" w:line="240" w:lineRule="auto"/>
              <w:rPr>
                <w:b/>
              </w:rPr>
            </w:pPr>
            <w:r>
              <w:rPr>
                <w:b/>
              </w:rPr>
              <w:t xml:space="preserve">Godkendelse af </w:t>
            </w:r>
          </w:p>
          <w:p w14:paraId="3F96D255" w14:textId="47DDABF1" w:rsidR="009E7A6A" w:rsidRPr="009B7325" w:rsidRDefault="00F540EB" w:rsidP="009E7A6A">
            <w:pPr>
              <w:spacing w:after="0" w:line="240" w:lineRule="auto"/>
              <w:rPr>
                <w:b/>
              </w:rPr>
            </w:pPr>
            <w:r>
              <w:rPr>
                <w:b/>
              </w:rPr>
              <w:t>r</w:t>
            </w:r>
            <w:r w:rsidR="009E7A6A">
              <w:rPr>
                <w:b/>
              </w:rPr>
              <w:t>eferat</w:t>
            </w:r>
          </w:p>
        </w:tc>
        <w:tc>
          <w:tcPr>
            <w:tcW w:w="7456" w:type="dxa"/>
            <w:gridSpan w:val="4"/>
            <w:shd w:val="clear" w:color="auto" w:fill="auto"/>
          </w:tcPr>
          <w:p w14:paraId="338EABA1" w14:textId="77777777" w:rsidR="009E7A6A" w:rsidRPr="00D907CE" w:rsidRDefault="009E7A6A" w:rsidP="00C51B70">
            <w:pPr>
              <w:spacing w:after="0" w:line="240" w:lineRule="auto"/>
            </w:pPr>
          </w:p>
        </w:tc>
      </w:tr>
    </w:tbl>
    <w:p w14:paraId="584F240A" w14:textId="77777777" w:rsidR="004927B0" w:rsidRDefault="004927B0" w:rsidP="00916922"/>
    <w:p w14:paraId="6F26879F" w14:textId="7EAB3B72" w:rsidR="00A84F80" w:rsidRDefault="005A1DB6" w:rsidP="00916922">
      <w:r w:rsidRPr="00AB716B">
        <w:t>Mødet hæve</w:t>
      </w:r>
      <w:r w:rsidR="00370017" w:rsidRPr="00AB716B">
        <w:t>t kl.</w:t>
      </w:r>
      <w:r w:rsidR="00AB716B" w:rsidRPr="00AB716B">
        <w:t xml:space="preserve"> </w:t>
      </w:r>
      <w:r w:rsidR="00E908E5">
        <w:t>17:30</w:t>
      </w:r>
    </w:p>
    <w:sectPr w:rsidR="00A84F80" w:rsidSect="00595F36">
      <w:footerReference w:type="default" r:id="rId22"/>
      <w:pgSz w:w="11906" w:h="16838"/>
      <w:pgMar w:top="1135"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DC56E" w14:textId="77777777" w:rsidR="00310DAE" w:rsidRDefault="00310DAE" w:rsidP="00586F4F">
      <w:pPr>
        <w:spacing w:after="0" w:line="240" w:lineRule="auto"/>
      </w:pPr>
      <w:r>
        <w:separator/>
      </w:r>
    </w:p>
  </w:endnote>
  <w:endnote w:type="continuationSeparator" w:id="0">
    <w:p w14:paraId="0A194E03" w14:textId="77777777" w:rsidR="00310DAE" w:rsidRDefault="00310DAE" w:rsidP="0058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536815"/>
      <w:docPartObj>
        <w:docPartGallery w:val="Page Numbers (Bottom of Page)"/>
        <w:docPartUnique/>
      </w:docPartObj>
    </w:sdtPr>
    <w:sdtEndPr/>
    <w:sdtContent>
      <w:p w14:paraId="6198B5AD" w14:textId="26053BA2" w:rsidR="00586F4F" w:rsidRDefault="00586F4F">
        <w:pPr>
          <w:pStyle w:val="Sidefod"/>
          <w:jc w:val="center"/>
        </w:pPr>
        <w:r>
          <w:fldChar w:fldCharType="begin"/>
        </w:r>
        <w:r>
          <w:instrText>PAGE   \* MERGEFORMAT</w:instrText>
        </w:r>
        <w:r>
          <w:fldChar w:fldCharType="separate"/>
        </w:r>
        <w:r>
          <w:t>2</w:t>
        </w:r>
        <w:r>
          <w:fldChar w:fldCharType="end"/>
        </w:r>
      </w:p>
    </w:sdtContent>
  </w:sdt>
  <w:p w14:paraId="225914A4" w14:textId="77777777" w:rsidR="00586F4F" w:rsidRDefault="00586F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8E1A8" w14:textId="77777777" w:rsidR="00310DAE" w:rsidRDefault="00310DAE" w:rsidP="00586F4F">
      <w:pPr>
        <w:spacing w:after="0" w:line="240" w:lineRule="auto"/>
      </w:pPr>
      <w:r>
        <w:separator/>
      </w:r>
    </w:p>
  </w:footnote>
  <w:footnote w:type="continuationSeparator" w:id="0">
    <w:p w14:paraId="00280F70" w14:textId="77777777" w:rsidR="00310DAE" w:rsidRDefault="00310DAE" w:rsidP="0058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276D366"/>
    <w:lvl w:ilvl="0">
      <w:start w:val="1"/>
      <w:numFmt w:val="decimal"/>
      <w:lvlRestart w:val="0"/>
      <w:pStyle w:val="Overskrift1"/>
      <w:lvlText w:val="%1."/>
      <w:lvlJc w:val="left"/>
      <w:pPr>
        <w:tabs>
          <w:tab w:val="num" w:pos="1134"/>
        </w:tabs>
        <w:ind w:left="1134" w:hanging="1134"/>
      </w:pPr>
      <w:rPr>
        <w:rFonts w:cs="Times New Roman"/>
      </w:rPr>
    </w:lvl>
    <w:lvl w:ilvl="1">
      <w:start w:val="1"/>
      <w:numFmt w:val="upperLetter"/>
      <w:pStyle w:val="Overskrift2"/>
      <w:lvlText w:val="%2."/>
      <w:legacy w:legacy="1" w:legacySpace="0" w:legacyIndent="708"/>
      <w:lvlJc w:val="left"/>
      <w:pPr>
        <w:ind w:left="1842" w:hanging="708"/>
      </w:pPr>
      <w:rPr>
        <w:rFonts w:cs="Times New Roman"/>
      </w:rPr>
    </w:lvl>
    <w:lvl w:ilvl="2">
      <w:start w:val="1"/>
      <w:numFmt w:val="decimal"/>
      <w:pStyle w:val="Overskrift3"/>
      <w:lvlText w:val="%3."/>
      <w:legacy w:legacy="1" w:legacySpace="0" w:legacyIndent="708"/>
      <w:lvlJc w:val="left"/>
      <w:pPr>
        <w:ind w:left="2550" w:hanging="708"/>
      </w:pPr>
      <w:rPr>
        <w:rFonts w:cs="Times New Roman"/>
      </w:rPr>
    </w:lvl>
    <w:lvl w:ilvl="3">
      <w:start w:val="1"/>
      <w:numFmt w:val="lowerLetter"/>
      <w:pStyle w:val="Overskrift4"/>
      <w:lvlText w:val="%4)"/>
      <w:legacy w:legacy="1" w:legacySpace="0" w:legacyIndent="708"/>
      <w:lvlJc w:val="left"/>
      <w:pPr>
        <w:ind w:left="3258" w:hanging="708"/>
      </w:pPr>
      <w:rPr>
        <w:rFonts w:cs="Times New Roman"/>
      </w:rPr>
    </w:lvl>
    <w:lvl w:ilvl="4">
      <w:start w:val="1"/>
      <w:numFmt w:val="decimal"/>
      <w:pStyle w:val="Overskrift5"/>
      <w:lvlText w:val="(%5)"/>
      <w:legacy w:legacy="1" w:legacySpace="0" w:legacyIndent="708"/>
      <w:lvlJc w:val="left"/>
      <w:pPr>
        <w:ind w:left="3966" w:hanging="708"/>
      </w:pPr>
      <w:rPr>
        <w:rFonts w:cs="Times New Roman"/>
      </w:rPr>
    </w:lvl>
    <w:lvl w:ilvl="5">
      <w:start w:val="1"/>
      <w:numFmt w:val="lowerLetter"/>
      <w:pStyle w:val="Overskrift6"/>
      <w:lvlText w:val="(%6)"/>
      <w:legacy w:legacy="1" w:legacySpace="0" w:legacyIndent="708"/>
      <w:lvlJc w:val="left"/>
      <w:pPr>
        <w:ind w:left="4674" w:hanging="708"/>
      </w:pPr>
      <w:rPr>
        <w:rFonts w:cs="Times New Roman"/>
      </w:rPr>
    </w:lvl>
    <w:lvl w:ilvl="6">
      <w:start w:val="1"/>
      <w:numFmt w:val="lowerRoman"/>
      <w:pStyle w:val="Overskrift7"/>
      <w:lvlText w:val="(%7)"/>
      <w:legacy w:legacy="1" w:legacySpace="0" w:legacyIndent="708"/>
      <w:lvlJc w:val="left"/>
      <w:pPr>
        <w:ind w:left="5382" w:hanging="708"/>
      </w:pPr>
      <w:rPr>
        <w:rFonts w:cs="Times New Roman"/>
      </w:rPr>
    </w:lvl>
    <w:lvl w:ilvl="7">
      <w:start w:val="1"/>
      <w:numFmt w:val="lowerLetter"/>
      <w:pStyle w:val="Overskrift8"/>
      <w:lvlText w:val="(%8)"/>
      <w:legacy w:legacy="1" w:legacySpace="0" w:legacyIndent="708"/>
      <w:lvlJc w:val="left"/>
      <w:pPr>
        <w:ind w:left="6090" w:hanging="708"/>
      </w:pPr>
      <w:rPr>
        <w:rFonts w:cs="Times New Roman"/>
      </w:rPr>
    </w:lvl>
    <w:lvl w:ilvl="8">
      <w:start w:val="1"/>
      <w:numFmt w:val="lowerRoman"/>
      <w:pStyle w:val="Overskrift9"/>
      <w:lvlText w:val="(%9)"/>
      <w:legacy w:legacy="1" w:legacySpace="0" w:legacyIndent="708"/>
      <w:lvlJc w:val="left"/>
      <w:pPr>
        <w:ind w:left="6798" w:hanging="708"/>
      </w:pPr>
      <w:rPr>
        <w:rFonts w:cs="Times New Roman"/>
      </w:rPr>
    </w:lvl>
  </w:abstractNum>
  <w:abstractNum w:abstractNumId="1" w15:restartNumberingAfterBreak="0">
    <w:nsid w:val="114C33E3"/>
    <w:multiLevelType w:val="hybridMultilevel"/>
    <w:tmpl w:val="8F1003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F481C53"/>
    <w:multiLevelType w:val="hybridMultilevel"/>
    <w:tmpl w:val="D36C8540"/>
    <w:lvl w:ilvl="0" w:tplc="7660D906">
      <w:start w:val="1"/>
      <w:numFmt w:val="lowerLetter"/>
      <w:lvlText w:val="%1)"/>
      <w:lvlJc w:val="left"/>
      <w:pPr>
        <w:ind w:left="720" w:hanging="360"/>
      </w:pPr>
      <w:rPr>
        <w:rFonts w:ascii="Calibri" w:eastAsia="Calibri" w:hAnsi="Calibri"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C832832"/>
    <w:multiLevelType w:val="hybridMultilevel"/>
    <w:tmpl w:val="BE08C0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F671A7E"/>
    <w:multiLevelType w:val="hybridMultilevel"/>
    <w:tmpl w:val="0CD23D3C"/>
    <w:lvl w:ilvl="0" w:tplc="04060019">
      <w:start w:val="1"/>
      <w:numFmt w:val="lowerLetter"/>
      <w:lvlText w:val="%1."/>
      <w:lvlJc w:val="left"/>
      <w:pPr>
        <w:ind w:left="360" w:hanging="360"/>
      </w:pPr>
      <w:rPr>
        <w:rFonts w:hint="default"/>
      </w:rPr>
    </w:lvl>
    <w:lvl w:ilvl="1" w:tplc="90F0C374">
      <w:start w:val="1"/>
      <w:numFmt w:val="decimal"/>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40583D44"/>
    <w:multiLevelType w:val="hybridMultilevel"/>
    <w:tmpl w:val="17FA2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30423C2"/>
    <w:multiLevelType w:val="hybridMultilevel"/>
    <w:tmpl w:val="A5DA0E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56F0740"/>
    <w:multiLevelType w:val="hybridMultilevel"/>
    <w:tmpl w:val="C65A0D8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89F2FCA"/>
    <w:multiLevelType w:val="hybridMultilevel"/>
    <w:tmpl w:val="11706B5C"/>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E5C7116"/>
    <w:multiLevelType w:val="hybridMultilevel"/>
    <w:tmpl w:val="9574F6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4026367"/>
    <w:multiLevelType w:val="hybridMultilevel"/>
    <w:tmpl w:val="8886E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7196CE7"/>
    <w:multiLevelType w:val="hybridMultilevel"/>
    <w:tmpl w:val="6598FE94"/>
    <w:lvl w:ilvl="0" w:tplc="194E4108">
      <w:start w:val="1"/>
      <w:numFmt w:val="decimal"/>
      <w:lvlText w:val="%1."/>
      <w:lvlJc w:val="left"/>
      <w:pPr>
        <w:ind w:left="326" w:hanging="360"/>
      </w:pPr>
      <w:rPr>
        <w:rFonts w:hint="default"/>
      </w:rPr>
    </w:lvl>
    <w:lvl w:ilvl="1" w:tplc="04060019" w:tentative="1">
      <w:start w:val="1"/>
      <w:numFmt w:val="lowerLetter"/>
      <w:lvlText w:val="%2."/>
      <w:lvlJc w:val="left"/>
      <w:pPr>
        <w:ind w:left="1046" w:hanging="360"/>
      </w:pPr>
    </w:lvl>
    <w:lvl w:ilvl="2" w:tplc="0406001B" w:tentative="1">
      <w:start w:val="1"/>
      <w:numFmt w:val="lowerRoman"/>
      <w:lvlText w:val="%3."/>
      <w:lvlJc w:val="right"/>
      <w:pPr>
        <w:ind w:left="1766" w:hanging="180"/>
      </w:pPr>
    </w:lvl>
    <w:lvl w:ilvl="3" w:tplc="0406000F" w:tentative="1">
      <w:start w:val="1"/>
      <w:numFmt w:val="decimal"/>
      <w:lvlText w:val="%4."/>
      <w:lvlJc w:val="left"/>
      <w:pPr>
        <w:ind w:left="2486" w:hanging="360"/>
      </w:pPr>
    </w:lvl>
    <w:lvl w:ilvl="4" w:tplc="04060019" w:tentative="1">
      <w:start w:val="1"/>
      <w:numFmt w:val="lowerLetter"/>
      <w:lvlText w:val="%5."/>
      <w:lvlJc w:val="left"/>
      <w:pPr>
        <w:ind w:left="3206" w:hanging="360"/>
      </w:pPr>
    </w:lvl>
    <w:lvl w:ilvl="5" w:tplc="0406001B" w:tentative="1">
      <w:start w:val="1"/>
      <w:numFmt w:val="lowerRoman"/>
      <w:lvlText w:val="%6."/>
      <w:lvlJc w:val="right"/>
      <w:pPr>
        <w:ind w:left="3926" w:hanging="180"/>
      </w:pPr>
    </w:lvl>
    <w:lvl w:ilvl="6" w:tplc="0406000F" w:tentative="1">
      <w:start w:val="1"/>
      <w:numFmt w:val="decimal"/>
      <w:lvlText w:val="%7."/>
      <w:lvlJc w:val="left"/>
      <w:pPr>
        <w:ind w:left="4646" w:hanging="360"/>
      </w:pPr>
    </w:lvl>
    <w:lvl w:ilvl="7" w:tplc="04060019" w:tentative="1">
      <w:start w:val="1"/>
      <w:numFmt w:val="lowerLetter"/>
      <w:lvlText w:val="%8."/>
      <w:lvlJc w:val="left"/>
      <w:pPr>
        <w:ind w:left="5366" w:hanging="360"/>
      </w:pPr>
    </w:lvl>
    <w:lvl w:ilvl="8" w:tplc="0406001B" w:tentative="1">
      <w:start w:val="1"/>
      <w:numFmt w:val="lowerRoman"/>
      <w:lvlText w:val="%9."/>
      <w:lvlJc w:val="right"/>
      <w:pPr>
        <w:ind w:left="6086" w:hanging="180"/>
      </w:pPr>
    </w:lvl>
  </w:abstractNum>
  <w:abstractNum w:abstractNumId="12" w15:restartNumberingAfterBreak="0">
    <w:nsid w:val="6BFA2A8F"/>
    <w:multiLevelType w:val="hybridMultilevel"/>
    <w:tmpl w:val="F2E876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DA031D3"/>
    <w:multiLevelType w:val="hybridMultilevel"/>
    <w:tmpl w:val="52E6D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6"/>
  </w:num>
  <w:num w:numId="6">
    <w:abstractNumId w:val="11"/>
  </w:num>
  <w:num w:numId="7">
    <w:abstractNumId w:val="4"/>
  </w:num>
  <w:num w:numId="8">
    <w:abstractNumId w:val="2"/>
  </w:num>
  <w:num w:numId="9">
    <w:abstractNumId w:val="8"/>
  </w:num>
  <w:num w:numId="10">
    <w:abstractNumId w:val="13"/>
  </w:num>
  <w:num w:numId="11">
    <w:abstractNumId w:val="5"/>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22"/>
    <w:rsid w:val="00005258"/>
    <w:rsid w:val="00005839"/>
    <w:rsid w:val="000058FE"/>
    <w:rsid w:val="00014F74"/>
    <w:rsid w:val="0002156E"/>
    <w:rsid w:val="00027786"/>
    <w:rsid w:val="000371E3"/>
    <w:rsid w:val="00044672"/>
    <w:rsid w:val="00044842"/>
    <w:rsid w:val="000468F1"/>
    <w:rsid w:val="00047AFB"/>
    <w:rsid w:val="00056428"/>
    <w:rsid w:val="00060D80"/>
    <w:rsid w:val="00060E2A"/>
    <w:rsid w:val="000640A1"/>
    <w:rsid w:val="00072D4B"/>
    <w:rsid w:val="000758D6"/>
    <w:rsid w:val="0007653D"/>
    <w:rsid w:val="0008206C"/>
    <w:rsid w:val="00082EDF"/>
    <w:rsid w:val="00085C86"/>
    <w:rsid w:val="00090871"/>
    <w:rsid w:val="00093C04"/>
    <w:rsid w:val="000A0ECA"/>
    <w:rsid w:val="000A10C9"/>
    <w:rsid w:val="000A413E"/>
    <w:rsid w:val="000A4718"/>
    <w:rsid w:val="000A49EF"/>
    <w:rsid w:val="000A5BBC"/>
    <w:rsid w:val="000A662A"/>
    <w:rsid w:val="000B0B80"/>
    <w:rsid w:val="000C19EE"/>
    <w:rsid w:val="000C62D9"/>
    <w:rsid w:val="000D014F"/>
    <w:rsid w:val="000D403F"/>
    <w:rsid w:val="000D5E97"/>
    <w:rsid w:val="000D6EBD"/>
    <w:rsid w:val="000D7D89"/>
    <w:rsid w:val="000E1F28"/>
    <w:rsid w:val="000E404C"/>
    <w:rsid w:val="000E44E2"/>
    <w:rsid w:val="000E65D4"/>
    <w:rsid w:val="000E6F61"/>
    <w:rsid w:val="000F45D1"/>
    <w:rsid w:val="000F54E7"/>
    <w:rsid w:val="000F636E"/>
    <w:rsid w:val="00100955"/>
    <w:rsid w:val="00103EAB"/>
    <w:rsid w:val="00106972"/>
    <w:rsid w:val="00107C55"/>
    <w:rsid w:val="00110556"/>
    <w:rsid w:val="00112363"/>
    <w:rsid w:val="001205FB"/>
    <w:rsid w:val="0012130B"/>
    <w:rsid w:val="00121676"/>
    <w:rsid w:val="001251A0"/>
    <w:rsid w:val="001320C0"/>
    <w:rsid w:val="00137682"/>
    <w:rsid w:val="0014125B"/>
    <w:rsid w:val="00145C5C"/>
    <w:rsid w:val="00150827"/>
    <w:rsid w:val="00152D51"/>
    <w:rsid w:val="001531AE"/>
    <w:rsid w:val="00157627"/>
    <w:rsid w:val="00160D99"/>
    <w:rsid w:val="00161DFF"/>
    <w:rsid w:val="00163327"/>
    <w:rsid w:val="00164D3E"/>
    <w:rsid w:val="001657B4"/>
    <w:rsid w:val="00166B22"/>
    <w:rsid w:val="00167E69"/>
    <w:rsid w:val="00170AA9"/>
    <w:rsid w:val="001745DC"/>
    <w:rsid w:val="00174BFE"/>
    <w:rsid w:val="00175016"/>
    <w:rsid w:val="001752FB"/>
    <w:rsid w:val="00175EF9"/>
    <w:rsid w:val="0017740A"/>
    <w:rsid w:val="00182580"/>
    <w:rsid w:val="0018450B"/>
    <w:rsid w:val="001859F0"/>
    <w:rsid w:val="00193EBE"/>
    <w:rsid w:val="001B0E16"/>
    <w:rsid w:val="001B5B1D"/>
    <w:rsid w:val="001B6D3A"/>
    <w:rsid w:val="001C2103"/>
    <w:rsid w:val="001C3DA2"/>
    <w:rsid w:val="001C43AB"/>
    <w:rsid w:val="001C5EBB"/>
    <w:rsid w:val="001C6F66"/>
    <w:rsid w:val="001D75C7"/>
    <w:rsid w:val="001D7DF0"/>
    <w:rsid w:val="001E034A"/>
    <w:rsid w:val="001E04B0"/>
    <w:rsid w:val="001E07AA"/>
    <w:rsid w:val="001E07BE"/>
    <w:rsid w:val="001E4496"/>
    <w:rsid w:val="001E6F6D"/>
    <w:rsid w:val="001E72E4"/>
    <w:rsid w:val="001E7FE3"/>
    <w:rsid w:val="001F186A"/>
    <w:rsid w:val="001F2002"/>
    <w:rsid w:val="001F380F"/>
    <w:rsid w:val="001F6CD3"/>
    <w:rsid w:val="001F72C6"/>
    <w:rsid w:val="00204071"/>
    <w:rsid w:val="0020756A"/>
    <w:rsid w:val="002100E6"/>
    <w:rsid w:val="002111AC"/>
    <w:rsid w:val="00211784"/>
    <w:rsid w:val="0022463E"/>
    <w:rsid w:val="00226192"/>
    <w:rsid w:val="00226CB6"/>
    <w:rsid w:val="0022769D"/>
    <w:rsid w:val="002322C0"/>
    <w:rsid w:val="0023404B"/>
    <w:rsid w:val="002344ED"/>
    <w:rsid w:val="00234A07"/>
    <w:rsid w:val="00242603"/>
    <w:rsid w:val="00242EFF"/>
    <w:rsid w:val="00253594"/>
    <w:rsid w:val="00253B97"/>
    <w:rsid w:val="002557CD"/>
    <w:rsid w:val="002571B5"/>
    <w:rsid w:val="00260DCA"/>
    <w:rsid w:val="00260F9D"/>
    <w:rsid w:val="00263D8C"/>
    <w:rsid w:val="002658CC"/>
    <w:rsid w:val="002715F1"/>
    <w:rsid w:val="00282109"/>
    <w:rsid w:val="002831CF"/>
    <w:rsid w:val="002869F7"/>
    <w:rsid w:val="002942AA"/>
    <w:rsid w:val="0029513F"/>
    <w:rsid w:val="00296FC4"/>
    <w:rsid w:val="002A2656"/>
    <w:rsid w:val="002A4EDE"/>
    <w:rsid w:val="002A72B0"/>
    <w:rsid w:val="002A73A3"/>
    <w:rsid w:val="002B1552"/>
    <w:rsid w:val="002B16D7"/>
    <w:rsid w:val="002B1C23"/>
    <w:rsid w:val="002B2483"/>
    <w:rsid w:val="002B25D0"/>
    <w:rsid w:val="002B2E56"/>
    <w:rsid w:val="002B5B2B"/>
    <w:rsid w:val="002B78E4"/>
    <w:rsid w:val="002C08D2"/>
    <w:rsid w:val="002C0DDF"/>
    <w:rsid w:val="002C2A3B"/>
    <w:rsid w:val="002D343C"/>
    <w:rsid w:val="002D344F"/>
    <w:rsid w:val="002D3D90"/>
    <w:rsid w:val="002E3A0E"/>
    <w:rsid w:val="002F1530"/>
    <w:rsid w:val="002F685E"/>
    <w:rsid w:val="00301A0B"/>
    <w:rsid w:val="00305D79"/>
    <w:rsid w:val="00310DAE"/>
    <w:rsid w:val="00312645"/>
    <w:rsid w:val="00316104"/>
    <w:rsid w:val="0032079E"/>
    <w:rsid w:val="003226CD"/>
    <w:rsid w:val="00323D21"/>
    <w:rsid w:val="00324A84"/>
    <w:rsid w:val="00326262"/>
    <w:rsid w:val="00331B20"/>
    <w:rsid w:val="00332FF0"/>
    <w:rsid w:val="00334D87"/>
    <w:rsid w:val="00337928"/>
    <w:rsid w:val="003406F2"/>
    <w:rsid w:val="0034318C"/>
    <w:rsid w:val="00344892"/>
    <w:rsid w:val="0034585D"/>
    <w:rsid w:val="00346340"/>
    <w:rsid w:val="00357BA9"/>
    <w:rsid w:val="00360C3D"/>
    <w:rsid w:val="00363D51"/>
    <w:rsid w:val="00365112"/>
    <w:rsid w:val="00366F31"/>
    <w:rsid w:val="00370017"/>
    <w:rsid w:val="0037198A"/>
    <w:rsid w:val="00375CB7"/>
    <w:rsid w:val="00377025"/>
    <w:rsid w:val="00386936"/>
    <w:rsid w:val="0039192F"/>
    <w:rsid w:val="00392768"/>
    <w:rsid w:val="00394DB7"/>
    <w:rsid w:val="00396C87"/>
    <w:rsid w:val="003974E7"/>
    <w:rsid w:val="003A36E2"/>
    <w:rsid w:val="003B5679"/>
    <w:rsid w:val="003B5739"/>
    <w:rsid w:val="003B6E4D"/>
    <w:rsid w:val="003C2088"/>
    <w:rsid w:val="003C274E"/>
    <w:rsid w:val="003C3911"/>
    <w:rsid w:val="003C59FA"/>
    <w:rsid w:val="003C5D1B"/>
    <w:rsid w:val="003C5E4D"/>
    <w:rsid w:val="003C619F"/>
    <w:rsid w:val="003D3400"/>
    <w:rsid w:val="003E1B3F"/>
    <w:rsid w:val="003E4E2B"/>
    <w:rsid w:val="003F0CA0"/>
    <w:rsid w:val="003F115B"/>
    <w:rsid w:val="003F1463"/>
    <w:rsid w:val="003F1E7B"/>
    <w:rsid w:val="003F30C8"/>
    <w:rsid w:val="003F735D"/>
    <w:rsid w:val="00401B0B"/>
    <w:rsid w:val="00406214"/>
    <w:rsid w:val="004074CC"/>
    <w:rsid w:val="00417C9C"/>
    <w:rsid w:val="00424325"/>
    <w:rsid w:val="00424452"/>
    <w:rsid w:val="00425F9F"/>
    <w:rsid w:val="004266A4"/>
    <w:rsid w:val="00426A9B"/>
    <w:rsid w:val="00427940"/>
    <w:rsid w:val="00431607"/>
    <w:rsid w:val="00435B1C"/>
    <w:rsid w:val="00441052"/>
    <w:rsid w:val="004420BF"/>
    <w:rsid w:val="00445622"/>
    <w:rsid w:val="00445E4F"/>
    <w:rsid w:val="004468CD"/>
    <w:rsid w:val="004469A3"/>
    <w:rsid w:val="00462304"/>
    <w:rsid w:val="00462EEC"/>
    <w:rsid w:val="004646A7"/>
    <w:rsid w:val="00466D9B"/>
    <w:rsid w:val="004672CD"/>
    <w:rsid w:val="00467BD0"/>
    <w:rsid w:val="00470320"/>
    <w:rsid w:val="00476681"/>
    <w:rsid w:val="00477606"/>
    <w:rsid w:val="00480B8F"/>
    <w:rsid w:val="00490BB0"/>
    <w:rsid w:val="004927B0"/>
    <w:rsid w:val="004949F1"/>
    <w:rsid w:val="004973B6"/>
    <w:rsid w:val="004A100E"/>
    <w:rsid w:val="004A1F76"/>
    <w:rsid w:val="004A2087"/>
    <w:rsid w:val="004A2C0E"/>
    <w:rsid w:val="004A3186"/>
    <w:rsid w:val="004A5248"/>
    <w:rsid w:val="004A7BE5"/>
    <w:rsid w:val="004B2AD2"/>
    <w:rsid w:val="004C3B4C"/>
    <w:rsid w:val="004C4534"/>
    <w:rsid w:val="004D4E32"/>
    <w:rsid w:val="004D7547"/>
    <w:rsid w:val="004E6E7E"/>
    <w:rsid w:val="004F0647"/>
    <w:rsid w:val="004F2C57"/>
    <w:rsid w:val="004F538A"/>
    <w:rsid w:val="004F54DB"/>
    <w:rsid w:val="004F59F0"/>
    <w:rsid w:val="00500019"/>
    <w:rsid w:val="00505E0D"/>
    <w:rsid w:val="0051344C"/>
    <w:rsid w:val="00513503"/>
    <w:rsid w:val="00514FFE"/>
    <w:rsid w:val="0052500F"/>
    <w:rsid w:val="0052567F"/>
    <w:rsid w:val="00526E90"/>
    <w:rsid w:val="005319C1"/>
    <w:rsid w:val="00532056"/>
    <w:rsid w:val="00532AFE"/>
    <w:rsid w:val="00534A25"/>
    <w:rsid w:val="005459E8"/>
    <w:rsid w:val="00545AE0"/>
    <w:rsid w:val="005465E1"/>
    <w:rsid w:val="00547D8D"/>
    <w:rsid w:val="005506B4"/>
    <w:rsid w:val="005514C1"/>
    <w:rsid w:val="00552E2A"/>
    <w:rsid w:val="0055498E"/>
    <w:rsid w:val="00557EC6"/>
    <w:rsid w:val="00560910"/>
    <w:rsid w:val="00560A7D"/>
    <w:rsid w:val="00562427"/>
    <w:rsid w:val="00563E31"/>
    <w:rsid w:val="00564916"/>
    <w:rsid w:val="00564F75"/>
    <w:rsid w:val="00565C93"/>
    <w:rsid w:val="005729EF"/>
    <w:rsid w:val="0057435A"/>
    <w:rsid w:val="00574B14"/>
    <w:rsid w:val="0057522E"/>
    <w:rsid w:val="00576E1F"/>
    <w:rsid w:val="0058051B"/>
    <w:rsid w:val="00583C4F"/>
    <w:rsid w:val="005849DF"/>
    <w:rsid w:val="00586F4F"/>
    <w:rsid w:val="00587732"/>
    <w:rsid w:val="005907D3"/>
    <w:rsid w:val="00590BD1"/>
    <w:rsid w:val="00594EDF"/>
    <w:rsid w:val="00595F36"/>
    <w:rsid w:val="005A1DB6"/>
    <w:rsid w:val="005A2AED"/>
    <w:rsid w:val="005A619B"/>
    <w:rsid w:val="005B0305"/>
    <w:rsid w:val="005B21FD"/>
    <w:rsid w:val="005B2C8B"/>
    <w:rsid w:val="005B7E8A"/>
    <w:rsid w:val="005C13F4"/>
    <w:rsid w:val="005C2452"/>
    <w:rsid w:val="005C6EC8"/>
    <w:rsid w:val="005C77D9"/>
    <w:rsid w:val="005D0C1E"/>
    <w:rsid w:val="005E2DE5"/>
    <w:rsid w:val="005E4428"/>
    <w:rsid w:val="005E5436"/>
    <w:rsid w:val="005E5CFD"/>
    <w:rsid w:val="005E6B80"/>
    <w:rsid w:val="005F05A6"/>
    <w:rsid w:val="005F0E8B"/>
    <w:rsid w:val="005F5789"/>
    <w:rsid w:val="00602825"/>
    <w:rsid w:val="0060619D"/>
    <w:rsid w:val="0060698C"/>
    <w:rsid w:val="00606D49"/>
    <w:rsid w:val="00607104"/>
    <w:rsid w:val="0061359C"/>
    <w:rsid w:val="00613BFD"/>
    <w:rsid w:val="006161D0"/>
    <w:rsid w:val="0061650B"/>
    <w:rsid w:val="00616FC2"/>
    <w:rsid w:val="00617E8F"/>
    <w:rsid w:val="00622E6F"/>
    <w:rsid w:val="0062375B"/>
    <w:rsid w:val="006248DE"/>
    <w:rsid w:val="006251FB"/>
    <w:rsid w:val="00625C76"/>
    <w:rsid w:val="0062601C"/>
    <w:rsid w:val="00631507"/>
    <w:rsid w:val="006328C0"/>
    <w:rsid w:val="006328CD"/>
    <w:rsid w:val="006341AD"/>
    <w:rsid w:val="00642027"/>
    <w:rsid w:val="0064689E"/>
    <w:rsid w:val="00650DFD"/>
    <w:rsid w:val="00650FBC"/>
    <w:rsid w:val="00655491"/>
    <w:rsid w:val="0065564B"/>
    <w:rsid w:val="00663292"/>
    <w:rsid w:val="00664242"/>
    <w:rsid w:val="006678FE"/>
    <w:rsid w:val="00672C20"/>
    <w:rsid w:val="0067325F"/>
    <w:rsid w:val="00674BDB"/>
    <w:rsid w:val="0067620C"/>
    <w:rsid w:val="00677B20"/>
    <w:rsid w:val="00682C90"/>
    <w:rsid w:val="00685C61"/>
    <w:rsid w:val="00694DE3"/>
    <w:rsid w:val="00694E5F"/>
    <w:rsid w:val="006A05DC"/>
    <w:rsid w:val="006A16FE"/>
    <w:rsid w:val="006A3929"/>
    <w:rsid w:val="006A39BE"/>
    <w:rsid w:val="006A3A9A"/>
    <w:rsid w:val="006A4ABF"/>
    <w:rsid w:val="006A54AA"/>
    <w:rsid w:val="006A6663"/>
    <w:rsid w:val="006B3BC0"/>
    <w:rsid w:val="006C6FAF"/>
    <w:rsid w:val="006D1AD7"/>
    <w:rsid w:val="006D4A14"/>
    <w:rsid w:val="006D7922"/>
    <w:rsid w:val="006E16E6"/>
    <w:rsid w:val="006E32D1"/>
    <w:rsid w:val="006F0BD5"/>
    <w:rsid w:val="006F1C66"/>
    <w:rsid w:val="006F29FC"/>
    <w:rsid w:val="006F5BC6"/>
    <w:rsid w:val="006F7763"/>
    <w:rsid w:val="0070093F"/>
    <w:rsid w:val="00700E62"/>
    <w:rsid w:val="007016D0"/>
    <w:rsid w:val="0070697F"/>
    <w:rsid w:val="00712EBD"/>
    <w:rsid w:val="00720BA7"/>
    <w:rsid w:val="0072120B"/>
    <w:rsid w:val="0072535A"/>
    <w:rsid w:val="00727AF4"/>
    <w:rsid w:val="007317DF"/>
    <w:rsid w:val="00732361"/>
    <w:rsid w:val="00732A2A"/>
    <w:rsid w:val="0073391C"/>
    <w:rsid w:val="00734CC1"/>
    <w:rsid w:val="00737F2F"/>
    <w:rsid w:val="00740948"/>
    <w:rsid w:val="00746EFC"/>
    <w:rsid w:val="0075233F"/>
    <w:rsid w:val="007568B4"/>
    <w:rsid w:val="007609D3"/>
    <w:rsid w:val="007637DC"/>
    <w:rsid w:val="007646C0"/>
    <w:rsid w:val="00764803"/>
    <w:rsid w:val="0076563C"/>
    <w:rsid w:val="00766213"/>
    <w:rsid w:val="00770E43"/>
    <w:rsid w:val="00771D3F"/>
    <w:rsid w:val="007725C3"/>
    <w:rsid w:val="007728F5"/>
    <w:rsid w:val="0077443C"/>
    <w:rsid w:val="007901F6"/>
    <w:rsid w:val="00791304"/>
    <w:rsid w:val="007919B7"/>
    <w:rsid w:val="00792AD0"/>
    <w:rsid w:val="007A698E"/>
    <w:rsid w:val="007A6FCC"/>
    <w:rsid w:val="007B0C39"/>
    <w:rsid w:val="007B2A8B"/>
    <w:rsid w:val="007B3337"/>
    <w:rsid w:val="007C017B"/>
    <w:rsid w:val="007D56FC"/>
    <w:rsid w:val="007D6467"/>
    <w:rsid w:val="007D72D5"/>
    <w:rsid w:val="007E2052"/>
    <w:rsid w:val="007E5BF3"/>
    <w:rsid w:val="007F366E"/>
    <w:rsid w:val="007F4DB1"/>
    <w:rsid w:val="00803B20"/>
    <w:rsid w:val="0080469D"/>
    <w:rsid w:val="008048AF"/>
    <w:rsid w:val="00806148"/>
    <w:rsid w:val="00806A0F"/>
    <w:rsid w:val="008126E5"/>
    <w:rsid w:val="00813BD5"/>
    <w:rsid w:val="0082773C"/>
    <w:rsid w:val="00830370"/>
    <w:rsid w:val="00830724"/>
    <w:rsid w:val="00830A8A"/>
    <w:rsid w:val="00834F2A"/>
    <w:rsid w:val="00844F05"/>
    <w:rsid w:val="008531E2"/>
    <w:rsid w:val="00854D72"/>
    <w:rsid w:val="00857312"/>
    <w:rsid w:val="00861A6D"/>
    <w:rsid w:val="00861F98"/>
    <w:rsid w:val="00862513"/>
    <w:rsid w:val="00864F54"/>
    <w:rsid w:val="008651C5"/>
    <w:rsid w:val="00871910"/>
    <w:rsid w:val="00872F3C"/>
    <w:rsid w:val="00873C10"/>
    <w:rsid w:val="00881CDD"/>
    <w:rsid w:val="00882A23"/>
    <w:rsid w:val="00885D4E"/>
    <w:rsid w:val="008A17C9"/>
    <w:rsid w:val="008A229F"/>
    <w:rsid w:val="008A2F64"/>
    <w:rsid w:val="008A753A"/>
    <w:rsid w:val="008A79DA"/>
    <w:rsid w:val="008A7A95"/>
    <w:rsid w:val="008B10F0"/>
    <w:rsid w:val="008C2A0F"/>
    <w:rsid w:val="008C45B1"/>
    <w:rsid w:val="008C5CDA"/>
    <w:rsid w:val="008C5F7E"/>
    <w:rsid w:val="008C750E"/>
    <w:rsid w:val="008D7F49"/>
    <w:rsid w:val="008E4F36"/>
    <w:rsid w:val="008E637B"/>
    <w:rsid w:val="008F2DC4"/>
    <w:rsid w:val="00914AF3"/>
    <w:rsid w:val="009153E0"/>
    <w:rsid w:val="009164E0"/>
    <w:rsid w:val="00916922"/>
    <w:rsid w:val="0092510E"/>
    <w:rsid w:val="00925E27"/>
    <w:rsid w:val="00927F88"/>
    <w:rsid w:val="0094054A"/>
    <w:rsid w:val="00944B3E"/>
    <w:rsid w:val="0095059C"/>
    <w:rsid w:val="00953223"/>
    <w:rsid w:val="009579C0"/>
    <w:rsid w:val="0096382D"/>
    <w:rsid w:val="0096486A"/>
    <w:rsid w:val="009654F9"/>
    <w:rsid w:val="00965969"/>
    <w:rsid w:val="0098449C"/>
    <w:rsid w:val="00990283"/>
    <w:rsid w:val="009911A7"/>
    <w:rsid w:val="00992733"/>
    <w:rsid w:val="0099411B"/>
    <w:rsid w:val="00995BAD"/>
    <w:rsid w:val="00995D0C"/>
    <w:rsid w:val="009A2F64"/>
    <w:rsid w:val="009A6514"/>
    <w:rsid w:val="009A74BE"/>
    <w:rsid w:val="009B2EAF"/>
    <w:rsid w:val="009B5569"/>
    <w:rsid w:val="009B7325"/>
    <w:rsid w:val="009C104C"/>
    <w:rsid w:val="009D5033"/>
    <w:rsid w:val="009E4554"/>
    <w:rsid w:val="009E57E8"/>
    <w:rsid w:val="009E78B9"/>
    <w:rsid w:val="009E7A6A"/>
    <w:rsid w:val="009F17E3"/>
    <w:rsid w:val="009F1EE4"/>
    <w:rsid w:val="009F7367"/>
    <w:rsid w:val="00A01093"/>
    <w:rsid w:val="00A010E9"/>
    <w:rsid w:val="00A014E1"/>
    <w:rsid w:val="00A03EE7"/>
    <w:rsid w:val="00A06B93"/>
    <w:rsid w:val="00A06F12"/>
    <w:rsid w:val="00A07819"/>
    <w:rsid w:val="00A135A0"/>
    <w:rsid w:val="00A1387E"/>
    <w:rsid w:val="00A157AD"/>
    <w:rsid w:val="00A2033B"/>
    <w:rsid w:val="00A20C97"/>
    <w:rsid w:val="00A2306E"/>
    <w:rsid w:val="00A23BCE"/>
    <w:rsid w:val="00A25417"/>
    <w:rsid w:val="00A25F21"/>
    <w:rsid w:val="00A26527"/>
    <w:rsid w:val="00A2664A"/>
    <w:rsid w:val="00A268E6"/>
    <w:rsid w:val="00A27310"/>
    <w:rsid w:val="00A31E0D"/>
    <w:rsid w:val="00A33B4C"/>
    <w:rsid w:val="00A34B25"/>
    <w:rsid w:val="00A41890"/>
    <w:rsid w:val="00A441C6"/>
    <w:rsid w:val="00A444B8"/>
    <w:rsid w:val="00A4459D"/>
    <w:rsid w:val="00A46835"/>
    <w:rsid w:val="00A479D6"/>
    <w:rsid w:val="00A549C5"/>
    <w:rsid w:val="00A561F5"/>
    <w:rsid w:val="00A62851"/>
    <w:rsid w:val="00A62A71"/>
    <w:rsid w:val="00A67D5E"/>
    <w:rsid w:val="00A71671"/>
    <w:rsid w:val="00A72389"/>
    <w:rsid w:val="00A7342F"/>
    <w:rsid w:val="00A770C7"/>
    <w:rsid w:val="00A77F48"/>
    <w:rsid w:val="00A84F80"/>
    <w:rsid w:val="00A8757A"/>
    <w:rsid w:val="00A87940"/>
    <w:rsid w:val="00A96AE4"/>
    <w:rsid w:val="00AA31CD"/>
    <w:rsid w:val="00AA7142"/>
    <w:rsid w:val="00AB2FBE"/>
    <w:rsid w:val="00AB4759"/>
    <w:rsid w:val="00AB5B62"/>
    <w:rsid w:val="00AB716B"/>
    <w:rsid w:val="00AC19F3"/>
    <w:rsid w:val="00AD1B01"/>
    <w:rsid w:val="00AD21A7"/>
    <w:rsid w:val="00AD45C3"/>
    <w:rsid w:val="00AD4B88"/>
    <w:rsid w:val="00AE42B4"/>
    <w:rsid w:val="00AE5B2B"/>
    <w:rsid w:val="00AE7F27"/>
    <w:rsid w:val="00AF02B2"/>
    <w:rsid w:val="00AF0ACB"/>
    <w:rsid w:val="00AF3FA1"/>
    <w:rsid w:val="00AF7244"/>
    <w:rsid w:val="00B00785"/>
    <w:rsid w:val="00B00CA3"/>
    <w:rsid w:val="00B01FF8"/>
    <w:rsid w:val="00B064FE"/>
    <w:rsid w:val="00B06671"/>
    <w:rsid w:val="00B06ED8"/>
    <w:rsid w:val="00B10840"/>
    <w:rsid w:val="00B10EA8"/>
    <w:rsid w:val="00B12002"/>
    <w:rsid w:val="00B12525"/>
    <w:rsid w:val="00B163AA"/>
    <w:rsid w:val="00B20499"/>
    <w:rsid w:val="00B24F14"/>
    <w:rsid w:val="00B251CD"/>
    <w:rsid w:val="00B34FC8"/>
    <w:rsid w:val="00B369A0"/>
    <w:rsid w:val="00B37F57"/>
    <w:rsid w:val="00B42C16"/>
    <w:rsid w:val="00B4318C"/>
    <w:rsid w:val="00B43B57"/>
    <w:rsid w:val="00B523CA"/>
    <w:rsid w:val="00B5643D"/>
    <w:rsid w:val="00B6321E"/>
    <w:rsid w:val="00B67E3A"/>
    <w:rsid w:val="00B70710"/>
    <w:rsid w:val="00B72D01"/>
    <w:rsid w:val="00B7718B"/>
    <w:rsid w:val="00B8136B"/>
    <w:rsid w:val="00B81A0E"/>
    <w:rsid w:val="00B82A27"/>
    <w:rsid w:val="00B8424B"/>
    <w:rsid w:val="00B8684A"/>
    <w:rsid w:val="00B87E97"/>
    <w:rsid w:val="00B96486"/>
    <w:rsid w:val="00BA0B33"/>
    <w:rsid w:val="00BA4F2C"/>
    <w:rsid w:val="00BC1A98"/>
    <w:rsid w:val="00BC6D61"/>
    <w:rsid w:val="00BD2AA9"/>
    <w:rsid w:val="00BD4C73"/>
    <w:rsid w:val="00BE123B"/>
    <w:rsid w:val="00BE1F64"/>
    <w:rsid w:val="00BE279C"/>
    <w:rsid w:val="00BE41E0"/>
    <w:rsid w:val="00BF2C71"/>
    <w:rsid w:val="00BF57AB"/>
    <w:rsid w:val="00BF6957"/>
    <w:rsid w:val="00C00365"/>
    <w:rsid w:val="00C040E7"/>
    <w:rsid w:val="00C12C5F"/>
    <w:rsid w:val="00C13C31"/>
    <w:rsid w:val="00C1476C"/>
    <w:rsid w:val="00C206F0"/>
    <w:rsid w:val="00C20A01"/>
    <w:rsid w:val="00C2254F"/>
    <w:rsid w:val="00C3309E"/>
    <w:rsid w:val="00C33887"/>
    <w:rsid w:val="00C359EE"/>
    <w:rsid w:val="00C36886"/>
    <w:rsid w:val="00C41F22"/>
    <w:rsid w:val="00C4525D"/>
    <w:rsid w:val="00C456EF"/>
    <w:rsid w:val="00C47B3F"/>
    <w:rsid w:val="00C51B70"/>
    <w:rsid w:val="00C54434"/>
    <w:rsid w:val="00C633E3"/>
    <w:rsid w:val="00C63CFC"/>
    <w:rsid w:val="00C66374"/>
    <w:rsid w:val="00C7180F"/>
    <w:rsid w:val="00C75E96"/>
    <w:rsid w:val="00C81AFB"/>
    <w:rsid w:val="00C81E89"/>
    <w:rsid w:val="00C82343"/>
    <w:rsid w:val="00C878E3"/>
    <w:rsid w:val="00C90B9B"/>
    <w:rsid w:val="00CA4FBF"/>
    <w:rsid w:val="00CA702E"/>
    <w:rsid w:val="00CA7E6E"/>
    <w:rsid w:val="00CB40C2"/>
    <w:rsid w:val="00CB6244"/>
    <w:rsid w:val="00CB77CC"/>
    <w:rsid w:val="00CC11DB"/>
    <w:rsid w:val="00CC4FDA"/>
    <w:rsid w:val="00CC57B6"/>
    <w:rsid w:val="00CC7374"/>
    <w:rsid w:val="00CD0407"/>
    <w:rsid w:val="00CE0FC1"/>
    <w:rsid w:val="00CE11E9"/>
    <w:rsid w:val="00CE181B"/>
    <w:rsid w:val="00CE54DF"/>
    <w:rsid w:val="00CE5E9D"/>
    <w:rsid w:val="00CE719C"/>
    <w:rsid w:val="00CE77E2"/>
    <w:rsid w:val="00CE7E04"/>
    <w:rsid w:val="00CF2843"/>
    <w:rsid w:val="00CF7B30"/>
    <w:rsid w:val="00D00699"/>
    <w:rsid w:val="00D13317"/>
    <w:rsid w:val="00D16E09"/>
    <w:rsid w:val="00D172AC"/>
    <w:rsid w:val="00D213CC"/>
    <w:rsid w:val="00D22501"/>
    <w:rsid w:val="00D2316B"/>
    <w:rsid w:val="00D26034"/>
    <w:rsid w:val="00D369FC"/>
    <w:rsid w:val="00D452C9"/>
    <w:rsid w:val="00D45A69"/>
    <w:rsid w:val="00D46523"/>
    <w:rsid w:val="00D46654"/>
    <w:rsid w:val="00D527C8"/>
    <w:rsid w:val="00D60797"/>
    <w:rsid w:val="00D624B8"/>
    <w:rsid w:val="00D65AAE"/>
    <w:rsid w:val="00D73E4C"/>
    <w:rsid w:val="00D7697B"/>
    <w:rsid w:val="00D839AB"/>
    <w:rsid w:val="00D849B5"/>
    <w:rsid w:val="00D907CE"/>
    <w:rsid w:val="00D96DC9"/>
    <w:rsid w:val="00D97165"/>
    <w:rsid w:val="00DA0EF0"/>
    <w:rsid w:val="00DA120D"/>
    <w:rsid w:val="00DA288F"/>
    <w:rsid w:val="00DA32AF"/>
    <w:rsid w:val="00DA669C"/>
    <w:rsid w:val="00DA692D"/>
    <w:rsid w:val="00DB0333"/>
    <w:rsid w:val="00DB0C75"/>
    <w:rsid w:val="00DB4D05"/>
    <w:rsid w:val="00DB5DA6"/>
    <w:rsid w:val="00DC2794"/>
    <w:rsid w:val="00DC60C6"/>
    <w:rsid w:val="00DD04DE"/>
    <w:rsid w:val="00DD269D"/>
    <w:rsid w:val="00DD3E87"/>
    <w:rsid w:val="00DE0829"/>
    <w:rsid w:val="00DE5AE7"/>
    <w:rsid w:val="00DE7979"/>
    <w:rsid w:val="00DF25D4"/>
    <w:rsid w:val="00DF730F"/>
    <w:rsid w:val="00E00D9F"/>
    <w:rsid w:val="00E14A01"/>
    <w:rsid w:val="00E14E69"/>
    <w:rsid w:val="00E17786"/>
    <w:rsid w:val="00E20451"/>
    <w:rsid w:val="00E2261A"/>
    <w:rsid w:val="00E24AFD"/>
    <w:rsid w:val="00E3001D"/>
    <w:rsid w:val="00E36B55"/>
    <w:rsid w:val="00E36CB2"/>
    <w:rsid w:val="00E401B1"/>
    <w:rsid w:val="00E40FC7"/>
    <w:rsid w:val="00E41071"/>
    <w:rsid w:val="00E42304"/>
    <w:rsid w:val="00E42656"/>
    <w:rsid w:val="00E463C3"/>
    <w:rsid w:val="00E533AE"/>
    <w:rsid w:val="00E56BDA"/>
    <w:rsid w:val="00E57C3A"/>
    <w:rsid w:val="00E63563"/>
    <w:rsid w:val="00E730C2"/>
    <w:rsid w:val="00E80192"/>
    <w:rsid w:val="00E908E5"/>
    <w:rsid w:val="00E91459"/>
    <w:rsid w:val="00E96259"/>
    <w:rsid w:val="00E965D8"/>
    <w:rsid w:val="00EA0C34"/>
    <w:rsid w:val="00EA70D4"/>
    <w:rsid w:val="00EB0DA0"/>
    <w:rsid w:val="00EB631B"/>
    <w:rsid w:val="00EB6B42"/>
    <w:rsid w:val="00EB7D88"/>
    <w:rsid w:val="00EC02EE"/>
    <w:rsid w:val="00EC1BE6"/>
    <w:rsid w:val="00EC6416"/>
    <w:rsid w:val="00ED1EB1"/>
    <w:rsid w:val="00ED2EAF"/>
    <w:rsid w:val="00ED6B43"/>
    <w:rsid w:val="00ED7F71"/>
    <w:rsid w:val="00EE2692"/>
    <w:rsid w:val="00EE709E"/>
    <w:rsid w:val="00EF0395"/>
    <w:rsid w:val="00EF0470"/>
    <w:rsid w:val="00EF43D7"/>
    <w:rsid w:val="00EF598B"/>
    <w:rsid w:val="00EF67B4"/>
    <w:rsid w:val="00EF7212"/>
    <w:rsid w:val="00EF7690"/>
    <w:rsid w:val="00EF7818"/>
    <w:rsid w:val="00EF7FE3"/>
    <w:rsid w:val="00F02114"/>
    <w:rsid w:val="00F025FA"/>
    <w:rsid w:val="00F02A04"/>
    <w:rsid w:val="00F10179"/>
    <w:rsid w:val="00F16D37"/>
    <w:rsid w:val="00F21774"/>
    <w:rsid w:val="00F21FBC"/>
    <w:rsid w:val="00F22C02"/>
    <w:rsid w:val="00F24131"/>
    <w:rsid w:val="00F30250"/>
    <w:rsid w:val="00F31DE4"/>
    <w:rsid w:val="00F35D5C"/>
    <w:rsid w:val="00F36AA6"/>
    <w:rsid w:val="00F40557"/>
    <w:rsid w:val="00F439EC"/>
    <w:rsid w:val="00F47167"/>
    <w:rsid w:val="00F4793B"/>
    <w:rsid w:val="00F47B0F"/>
    <w:rsid w:val="00F540EB"/>
    <w:rsid w:val="00F567C4"/>
    <w:rsid w:val="00F62404"/>
    <w:rsid w:val="00F65B8B"/>
    <w:rsid w:val="00F66873"/>
    <w:rsid w:val="00F71358"/>
    <w:rsid w:val="00F72D04"/>
    <w:rsid w:val="00F77C63"/>
    <w:rsid w:val="00F906BC"/>
    <w:rsid w:val="00F912CF"/>
    <w:rsid w:val="00F9181C"/>
    <w:rsid w:val="00F9218F"/>
    <w:rsid w:val="00F95C30"/>
    <w:rsid w:val="00F960CB"/>
    <w:rsid w:val="00F96681"/>
    <w:rsid w:val="00F9719F"/>
    <w:rsid w:val="00F97666"/>
    <w:rsid w:val="00F97FFE"/>
    <w:rsid w:val="00FA262B"/>
    <w:rsid w:val="00FA4A66"/>
    <w:rsid w:val="00FA5EB6"/>
    <w:rsid w:val="00FB5E3A"/>
    <w:rsid w:val="00FB6235"/>
    <w:rsid w:val="00FB6463"/>
    <w:rsid w:val="00FB7D80"/>
    <w:rsid w:val="00FC468C"/>
    <w:rsid w:val="00FC5ECA"/>
    <w:rsid w:val="00FC6DD9"/>
    <w:rsid w:val="00FD06BD"/>
    <w:rsid w:val="00FD3021"/>
    <w:rsid w:val="00FD49B4"/>
    <w:rsid w:val="00FD7C95"/>
    <w:rsid w:val="00FE26FE"/>
    <w:rsid w:val="00FF28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31CB"/>
  <w15:docId w15:val="{289A916E-6E05-4B92-AFED-4DF7376A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Overskrift1">
    <w:name w:val="heading 1"/>
    <w:aliases w:val="DO"/>
    <w:basedOn w:val="Normal"/>
    <w:next w:val="Normal"/>
    <w:link w:val="Overskrift1Tegn"/>
    <w:uiPriority w:val="99"/>
    <w:qFormat/>
    <w:rsid w:val="00834F2A"/>
    <w:pPr>
      <w:numPr>
        <w:numId w:val="1"/>
      </w:numPr>
      <w:overflowPunct w:val="0"/>
      <w:autoSpaceDE w:val="0"/>
      <w:autoSpaceDN w:val="0"/>
      <w:adjustRightInd w:val="0"/>
      <w:spacing w:after="240" w:line="240" w:lineRule="auto"/>
      <w:textAlignment w:val="baseline"/>
      <w:outlineLvl w:val="0"/>
    </w:pPr>
    <w:rPr>
      <w:rFonts w:ascii="Times New Roman" w:eastAsia="Times New Roman" w:hAnsi="Times New Roman"/>
      <w:b/>
      <w:color w:val="000000"/>
      <w:kern w:val="28"/>
      <w:sz w:val="26"/>
      <w:szCs w:val="20"/>
      <w:lang w:eastAsia="da-DK"/>
    </w:rPr>
  </w:style>
  <w:style w:type="paragraph" w:styleId="Overskrift2">
    <w:name w:val="heading 2"/>
    <w:basedOn w:val="Normal"/>
    <w:next w:val="Normal"/>
    <w:link w:val="Overskrift2Tegn"/>
    <w:uiPriority w:val="99"/>
    <w:qFormat/>
    <w:rsid w:val="00834F2A"/>
    <w:pPr>
      <w:keepNext/>
      <w:numPr>
        <w:ilvl w:val="1"/>
        <w:numId w:val="1"/>
      </w:numPr>
      <w:overflowPunct w:val="0"/>
      <w:autoSpaceDE w:val="0"/>
      <w:autoSpaceDN w:val="0"/>
      <w:adjustRightInd w:val="0"/>
      <w:spacing w:before="240" w:after="60" w:line="240" w:lineRule="auto"/>
      <w:textAlignment w:val="baseline"/>
      <w:outlineLvl w:val="1"/>
    </w:pPr>
    <w:rPr>
      <w:rFonts w:ascii="Arial" w:eastAsia="Times New Roman" w:hAnsi="Arial"/>
      <w:b/>
      <w:i/>
      <w:color w:val="000000"/>
      <w:sz w:val="24"/>
      <w:szCs w:val="20"/>
      <w:lang w:eastAsia="da-DK"/>
    </w:rPr>
  </w:style>
  <w:style w:type="paragraph" w:styleId="Overskrift3">
    <w:name w:val="heading 3"/>
    <w:basedOn w:val="Normal"/>
    <w:next w:val="Normal"/>
    <w:link w:val="Overskrift3Tegn"/>
    <w:uiPriority w:val="99"/>
    <w:qFormat/>
    <w:rsid w:val="00834F2A"/>
    <w:pPr>
      <w:keepNext/>
      <w:numPr>
        <w:ilvl w:val="2"/>
        <w:numId w:val="1"/>
      </w:numPr>
      <w:overflowPunct w:val="0"/>
      <w:autoSpaceDE w:val="0"/>
      <w:autoSpaceDN w:val="0"/>
      <w:adjustRightInd w:val="0"/>
      <w:spacing w:before="240" w:after="60" w:line="240" w:lineRule="auto"/>
      <w:textAlignment w:val="baseline"/>
      <w:outlineLvl w:val="2"/>
    </w:pPr>
    <w:rPr>
      <w:rFonts w:ascii="Arial" w:eastAsia="Times New Roman" w:hAnsi="Arial"/>
      <w:color w:val="000000"/>
      <w:sz w:val="24"/>
      <w:szCs w:val="20"/>
      <w:lang w:eastAsia="da-DK"/>
    </w:rPr>
  </w:style>
  <w:style w:type="paragraph" w:styleId="Overskrift4">
    <w:name w:val="heading 4"/>
    <w:basedOn w:val="Normal"/>
    <w:next w:val="Normal"/>
    <w:link w:val="Overskrift4Tegn"/>
    <w:uiPriority w:val="99"/>
    <w:qFormat/>
    <w:rsid w:val="00834F2A"/>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b/>
      <w:color w:val="000000"/>
      <w:sz w:val="24"/>
      <w:szCs w:val="20"/>
      <w:lang w:eastAsia="da-DK"/>
    </w:rPr>
  </w:style>
  <w:style w:type="paragraph" w:styleId="Overskrift5">
    <w:name w:val="heading 5"/>
    <w:basedOn w:val="Normal"/>
    <w:next w:val="Normal"/>
    <w:link w:val="Overskrift5Tegn"/>
    <w:uiPriority w:val="99"/>
    <w:qFormat/>
    <w:rsid w:val="00834F2A"/>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olor w:val="000000"/>
      <w:szCs w:val="20"/>
      <w:lang w:eastAsia="da-DK"/>
    </w:rPr>
  </w:style>
  <w:style w:type="paragraph" w:styleId="Overskrift6">
    <w:name w:val="heading 6"/>
    <w:basedOn w:val="Normal"/>
    <w:next w:val="Normal"/>
    <w:link w:val="Overskrift6Tegn"/>
    <w:uiPriority w:val="99"/>
    <w:qFormat/>
    <w:rsid w:val="00834F2A"/>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i/>
      <w:color w:val="000000"/>
      <w:szCs w:val="20"/>
      <w:lang w:eastAsia="da-DK"/>
    </w:rPr>
  </w:style>
  <w:style w:type="paragraph" w:styleId="Overskrift7">
    <w:name w:val="heading 7"/>
    <w:basedOn w:val="Normal"/>
    <w:next w:val="Normal"/>
    <w:link w:val="Overskrift7Tegn"/>
    <w:uiPriority w:val="99"/>
    <w:qFormat/>
    <w:rsid w:val="00834F2A"/>
    <w:pPr>
      <w:numPr>
        <w:ilvl w:val="6"/>
        <w:numId w:val="1"/>
      </w:numPr>
      <w:overflowPunct w:val="0"/>
      <w:autoSpaceDE w:val="0"/>
      <w:autoSpaceDN w:val="0"/>
      <w:adjustRightInd w:val="0"/>
      <w:spacing w:after="240" w:line="240" w:lineRule="auto"/>
      <w:textAlignment w:val="baseline"/>
      <w:outlineLvl w:val="6"/>
    </w:pPr>
    <w:rPr>
      <w:rFonts w:ascii="Arial" w:eastAsia="Times New Roman" w:hAnsi="Arial"/>
      <w:b/>
      <w:color w:val="000000"/>
      <w:sz w:val="36"/>
      <w:szCs w:val="20"/>
      <w:lang w:eastAsia="da-DK"/>
    </w:rPr>
  </w:style>
  <w:style w:type="paragraph" w:styleId="Overskrift8">
    <w:name w:val="heading 8"/>
    <w:basedOn w:val="Normal"/>
    <w:next w:val="Normal"/>
    <w:link w:val="Overskrift8Tegn"/>
    <w:uiPriority w:val="99"/>
    <w:qFormat/>
    <w:rsid w:val="00834F2A"/>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i/>
      <w:color w:val="000000"/>
      <w:sz w:val="20"/>
      <w:szCs w:val="20"/>
      <w:lang w:eastAsia="da-DK"/>
    </w:rPr>
  </w:style>
  <w:style w:type="paragraph" w:styleId="Overskrift9">
    <w:name w:val="heading 9"/>
    <w:basedOn w:val="Normal"/>
    <w:next w:val="Normal"/>
    <w:link w:val="Overskrift9Tegn"/>
    <w:uiPriority w:val="99"/>
    <w:qFormat/>
    <w:rsid w:val="00834F2A"/>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b/>
      <w:i/>
      <w:color w:val="000000"/>
      <w:sz w:val="1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16922"/>
    <w:pPr>
      <w:spacing w:after="0" w:line="240" w:lineRule="auto"/>
      <w:contextualSpacing/>
    </w:pPr>
    <w:rPr>
      <w:rFonts w:ascii="Calibri Light" w:eastAsia="Times New Roman" w:hAnsi="Calibri Light"/>
      <w:spacing w:val="-10"/>
      <w:kern w:val="28"/>
      <w:sz w:val="56"/>
      <w:szCs w:val="56"/>
    </w:rPr>
  </w:style>
  <w:style w:type="character" w:customStyle="1" w:styleId="TitelTegn">
    <w:name w:val="Titel Tegn"/>
    <w:link w:val="Titel"/>
    <w:uiPriority w:val="10"/>
    <w:rsid w:val="00916922"/>
    <w:rPr>
      <w:rFonts w:ascii="Calibri Light" w:eastAsia="Times New Roman" w:hAnsi="Calibri Light" w:cs="Times New Roman"/>
      <w:spacing w:val="-10"/>
      <w:kern w:val="28"/>
      <w:sz w:val="56"/>
      <w:szCs w:val="56"/>
    </w:rPr>
  </w:style>
  <w:style w:type="table" w:styleId="Tabel-Gitter">
    <w:name w:val="Table Grid"/>
    <w:basedOn w:val="Tabel-Normal"/>
    <w:uiPriority w:val="39"/>
    <w:rsid w:val="003F0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0CA0"/>
    <w:rPr>
      <w:color w:val="0000FF"/>
      <w:u w:val="single"/>
    </w:rPr>
  </w:style>
  <w:style w:type="character" w:customStyle="1" w:styleId="size">
    <w:name w:val="size"/>
    <w:basedOn w:val="Standardskrifttypeiafsnit"/>
    <w:rsid w:val="00072D4B"/>
  </w:style>
  <w:style w:type="paragraph" w:styleId="Listeafsnit">
    <w:name w:val="List Paragraph"/>
    <w:basedOn w:val="Normal"/>
    <w:link w:val="ListeafsnitTegn"/>
    <w:uiPriority w:val="34"/>
    <w:qFormat/>
    <w:rsid w:val="00160D99"/>
    <w:pPr>
      <w:ind w:left="720"/>
      <w:contextualSpacing/>
    </w:pPr>
  </w:style>
  <w:style w:type="character" w:customStyle="1" w:styleId="Farvetliste-fremhvningsfarve1Tegn">
    <w:name w:val="Farvet liste - fremhævningsfarve 1 Tegn"/>
    <w:link w:val="Farvetliste-fremhvningsfarve11"/>
    <w:uiPriority w:val="34"/>
    <w:rsid w:val="00F47167"/>
    <w:rPr>
      <w:sz w:val="22"/>
      <w:szCs w:val="22"/>
      <w:lang w:eastAsia="en-US"/>
    </w:rPr>
  </w:style>
  <w:style w:type="paragraph" w:customStyle="1" w:styleId="Farvetliste-fremhvningsfarve11">
    <w:name w:val="Farvet liste - fremhævningsfarve 11"/>
    <w:basedOn w:val="Normal"/>
    <w:link w:val="Farvetliste-fremhvningsfarve1Tegn"/>
    <w:uiPriority w:val="34"/>
    <w:qFormat/>
    <w:rsid w:val="00F47167"/>
    <w:pPr>
      <w:spacing w:after="200" w:line="276" w:lineRule="auto"/>
      <w:ind w:left="720"/>
      <w:contextualSpacing/>
    </w:pPr>
  </w:style>
  <w:style w:type="character" w:customStyle="1" w:styleId="Personligsvarlayout">
    <w:name w:val="Personlig svarlayout"/>
    <w:rsid w:val="00F47167"/>
    <w:rPr>
      <w:rFonts w:ascii="Arial" w:hAnsi="Arial" w:cs="Arial"/>
      <w:color w:val="auto"/>
      <w:sz w:val="20"/>
    </w:rPr>
  </w:style>
  <w:style w:type="paragraph" w:customStyle="1" w:styleId="onecomwebmail-msonormal">
    <w:name w:val="onecomwebmail-msonormal"/>
    <w:basedOn w:val="Normal"/>
    <w:rsid w:val="0029513F"/>
    <w:pPr>
      <w:spacing w:before="100" w:beforeAutospacing="1" w:after="100" w:afterAutospacing="1" w:line="240" w:lineRule="auto"/>
    </w:pPr>
    <w:rPr>
      <w:rFonts w:ascii="Times New Roman" w:hAnsi="Times New Roman"/>
      <w:sz w:val="24"/>
      <w:szCs w:val="24"/>
      <w:lang w:eastAsia="da-DK"/>
    </w:rPr>
  </w:style>
  <w:style w:type="character" w:customStyle="1" w:styleId="gmailmsg">
    <w:name w:val="gmail_msg"/>
    <w:rsid w:val="00602825"/>
  </w:style>
  <w:style w:type="character" w:styleId="BesgtLink">
    <w:name w:val="FollowedHyperlink"/>
    <w:uiPriority w:val="99"/>
    <w:semiHidden/>
    <w:unhideWhenUsed/>
    <w:rsid w:val="00CE7E04"/>
    <w:rPr>
      <w:color w:val="954F72"/>
      <w:u w:val="single"/>
    </w:rPr>
  </w:style>
  <w:style w:type="character" w:styleId="Kommentarhenvisning">
    <w:name w:val="annotation reference"/>
    <w:uiPriority w:val="99"/>
    <w:semiHidden/>
    <w:unhideWhenUsed/>
    <w:rsid w:val="0075233F"/>
    <w:rPr>
      <w:sz w:val="16"/>
      <w:szCs w:val="16"/>
    </w:rPr>
  </w:style>
  <w:style w:type="paragraph" w:styleId="Kommentartekst">
    <w:name w:val="annotation text"/>
    <w:basedOn w:val="Normal"/>
    <w:link w:val="KommentartekstTegn"/>
    <w:uiPriority w:val="99"/>
    <w:semiHidden/>
    <w:unhideWhenUsed/>
    <w:rsid w:val="0075233F"/>
    <w:rPr>
      <w:sz w:val="20"/>
      <w:szCs w:val="20"/>
    </w:rPr>
  </w:style>
  <w:style w:type="character" w:customStyle="1" w:styleId="KommentartekstTegn">
    <w:name w:val="Kommentartekst Tegn"/>
    <w:link w:val="Kommentartekst"/>
    <w:uiPriority w:val="99"/>
    <w:semiHidden/>
    <w:rsid w:val="0075233F"/>
    <w:rPr>
      <w:lang w:eastAsia="en-US"/>
    </w:rPr>
  </w:style>
  <w:style w:type="paragraph" w:styleId="Kommentaremne">
    <w:name w:val="annotation subject"/>
    <w:basedOn w:val="Kommentartekst"/>
    <w:next w:val="Kommentartekst"/>
    <w:link w:val="KommentaremneTegn"/>
    <w:uiPriority w:val="99"/>
    <w:semiHidden/>
    <w:unhideWhenUsed/>
    <w:rsid w:val="0075233F"/>
    <w:rPr>
      <w:b/>
      <w:bCs/>
    </w:rPr>
  </w:style>
  <w:style w:type="character" w:customStyle="1" w:styleId="KommentaremneTegn">
    <w:name w:val="Kommentaremne Tegn"/>
    <w:link w:val="Kommentaremne"/>
    <w:uiPriority w:val="99"/>
    <w:semiHidden/>
    <w:rsid w:val="0075233F"/>
    <w:rPr>
      <w:b/>
      <w:bCs/>
      <w:lang w:eastAsia="en-US"/>
    </w:rPr>
  </w:style>
  <w:style w:type="paragraph" w:styleId="Markeringsbobletekst">
    <w:name w:val="Balloon Text"/>
    <w:basedOn w:val="Normal"/>
    <w:link w:val="MarkeringsbobletekstTegn"/>
    <w:uiPriority w:val="99"/>
    <w:semiHidden/>
    <w:unhideWhenUsed/>
    <w:rsid w:val="0075233F"/>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75233F"/>
    <w:rPr>
      <w:rFonts w:ascii="Segoe UI" w:hAnsi="Segoe UI" w:cs="Segoe UI"/>
      <w:sz w:val="18"/>
      <w:szCs w:val="18"/>
      <w:lang w:eastAsia="en-US"/>
    </w:rPr>
  </w:style>
  <w:style w:type="character" w:customStyle="1" w:styleId="message-itemtext2">
    <w:name w:val="message-itemtext2"/>
    <w:rsid w:val="00375CB7"/>
  </w:style>
  <w:style w:type="paragraph" w:styleId="Ingenafstand">
    <w:name w:val="No Spacing"/>
    <w:uiPriority w:val="1"/>
    <w:qFormat/>
    <w:rsid w:val="00674BDB"/>
    <w:rPr>
      <w:sz w:val="22"/>
      <w:szCs w:val="22"/>
      <w:lang w:eastAsia="en-US"/>
    </w:rPr>
  </w:style>
  <w:style w:type="paragraph" w:styleId="Almindeligtekst">
    <w:name w:val="Plain Text"/>
    <w:basedOn w:val="Normal"/>
    <w:link w:val="AlmindeligtekstTegn"/>
    <w:uiPriority w:val="99"/>
    <w:unhideWhenUsed/>
    <w:rsid w:val="007A698E"/>
    <w:pPr>
      <w:spacing w:after="0" w:line="240" w:lineRule="auto"/>
    </w:pPr>
    <w:rPr>
      <w:rFonts w:eastAsia="Times New Roman"/>
      <w:szCs w:val="21"/>
      <w:lang w:eastAsia="da-DK"/>
    </w:rPr>
  </w:style>
  <w:style w:type="character" w:customStyle="1" w:styleId="AlmindeligtekstTegn">
    <w:name w:val="Almindelig tekst Tegn"/>
    <w:link w:val="Almindeligtekst"/>
    <w:uiPriority w:val="99"/>
    <w:rsid w:val="007A698E"/>
    <w:rPr>
      <w:rFonts w:eastAsia="Times New Roman"/>
      <w:sz w:val="22"/>
      <w:szCs w:val="21"/>
    </w:rPr>
  </w:style>
  <w:style w:type="character" w:customStyle="1" w:styleId="spelle">
    <w:name w:val="spelle"/>
    <w:rsid w:val="00574B14"/>
  </w:style>
  <w:style w:type="character" w:customStyle="1" w:styleId="Overskrift1Tegn">
    <w:name w:val="Overskrift 1 Tegn"/>
    <w:aliases w:val="DO Tegn"/>
    <w:link w:val="Overskrift1"/>
    <w:uiPriority w:val="99"/>
    <w:rsid w:val="00834F2A"/>
    <w:rPr>
      <w:rFonts w:ascii="Times New Roman" w:eastAsia="Times New Roman" w:hAnsi="Times New Roman"/>
      <w:b/>
      <w:color w:val="000000"/>
      <w:kern w:val="28"/>
      <w:sz w:val="26"/>
    </w:rPr>
  </w:style>
  <w:style w:type="character" w:customStyle="1" w:styleId="Overskrift2Tegn">
    <w:name w:val="Overskrift 2 Tegn"/>
    <w:link w:val="Overskrift2"/>
    <w:uiPriority w:val="99"/>
    <w:rsid w:val="00834F2A"/>
    <w:rPr>
      <w:rFonts w:ascii="Arial" w:eastAsia="Times New Roman" w:hAnsi="Arial"/>
      <w:b/>
      <w:i/>
      <w:color w:val="000000"/>
      <w:sz w:val="24"/>
    </w:rPr>
  </w:style>
  <w:style w:type="character" w:customStyle="1" w:styleId="Overskrift3Tegn">
    <w:name w:val="Overskrift 3 Tegn"/>
    <w:link w:val="Overskrift3"/>
    <w:uiPriority w:val="99"/>
    <w:rsid w:val="00834F2A"/>
    <w:rPr>
      <w:rFonts w:ascii="Arial" w:eastAsia="Times New Roman" w:hAnsi="Arial"/>
      <w:color w:val="000000"/>
      <w:sz w:val="24"/>
    </w:rPr>
  </w:style>
  <w:style w:type="character" w:customStyle="1" w:styleId="Overskrift4Tegn">
    <w:name w:val="Overskrift 4 Tegn"/>
    <w:link w:val="Overskrift4"/>
    <w:uiPriority w:val="99"/>
    <w:rsid w:val="00834F2A"/>
    <w:rPr>
      <w:rFonts w:ascii="Arial" w:eastAsia="Times New Roman" w:hAnsi="Arial"/>
      <w:b/>
      <w:color w:val="000000"/>
      <w:sz w:val="24"/>
    </w:rPr>
  </w:style>
  <w:style w:type="character" w:customStyle="1" w:styleId="Overskrift5Tegn">
    <w:name w:val="Overskrift 5 Tegn"/>
    <w:link w:val="Overskrift5"/>
    <w:uiPriority w:val="99"/>
    <w:rsid w:val="00834F2A"/>
    <w:rPr>
      <w:rFonts w:ascii="Arial" w:eastAsia="Times New Roman" w:hAnsi="Arial"/>
      <w:color w:val="000000"/>
      <w:sz w:val="22"/>
    </w:rPr>
  </w:style>
  <w:style w:type="character" w:customStyle="1" w:styleId="Overskrift6Tegn">
    <w:name w:val="Overskrift 6 Tegn"/>
    <w:link w:val="Overskrift6"/>
    <w:uiPriority w:val="99"/>
    <w:rsid w:val="00834F2A"/>
    <w:rPr>
      <w:rFonts w:ascii="Times New Roman" w:eastAsia="Times New Roman" w:hAnsi="Times New Roman"/>
      <w:i/>
      <w:color w:val="000000"/>
      <w:sz w:val="22"/>
    </w:rPr>
  </w:style>
  <w:style w:type="character" w:customStyle="1" w:styleId="Overskrift7Tegn">
    <w:name w:val="Overskrift 7 Tegn"/>
    <w:link w:val="Overskrift7"/>
    <w:uiPriority w:val="99"/>
    <w:rsid w:val="00834F2A"/>
    <w:rPr>
      <w:rFonts w:ascii="Arial" w:eastAsia="Times New Roman" w:hAnsi="Arial"/>
      <w:b/>
      <w:color w:val="000000"/>
      <w:sz w:val="36"/>
    </w:rPr>
  </w:style>
  <w:style w:type="character" w:customStyle="1" w:styleId="Overskrift8Tegn">
    <w:name w:val="Overskrift 8 Tegn"/>
    <w:link w:val="Overskrift8"/>
    <w:uiPriority w:val="99"/>
    <w:rsid w:val="00834F2A"/>
    <w:rPr>
      <w:rFonts w:ascii="Arial" w:eastAsia="Times New Roman" w:hAnsi="Arial"/>
      <w:i/>
      <w:color w:val="000000"/>
    </w:rPr>
  </w:style>
  <w:style w:type="character" w:customStyle="1" w:styleId="Overskrift9Tegn">
    <w:name w:val="Overskrift 9 Tegn"/>
    <w:link w:val="Overskrift9"/>
    <w:uiPriority w:val="99"/>
    <w:rsid w:val="00834F2A"/>
    <w:rPr>
      <w:rFonts w:ascii="Arial" w:eastAsia="Times New Roman" w:hAnsi="Arial"/>
      <w:b/>
      <w:i/>
      <w:color w:val="000000"/>
      <w:sz w:val="18"/>
    </w:rPr>
  </w:style>
  <w:style w:type="character" w:customStyle="1" w:styleId="ListeafsnitTegn">
    <w:name w:val="Listeafsnit Tegn"/>
    <w:link w:val="Listeafsnit"/>
    <w:uiPriority w:val="34"/>
    <w:rsid w:val="008651C5"/>
    <w:rPr>
      <w:sz w:val="22"/>
      <w:szCs w:val="22"/>
      <w:lang w:eastAsia="en-US"/>
    </w:rPr>
  </w:style>
  <w:style w:type="character" w:styleId="Strk">
    <w:name w:val="Strong"/>
    <w:uiPriority w:val="22"/>
    <w:qFormat/>
    <w:rsid w:val="00694DE3"/>
    <w:rPr>
      <w:b/>
      <w:bCs/>
    </w:rPr>
  </w:style>
  <w:style w:type="character" w:styleId="Ulstomtale">
    <w:name w:val="Unresolved Mention"/>
    <w:uiPriority w:val="99"/>
    <w:semiHidden/>
    <w:unhideWhenUsed/>
    <w:rsid w:val="00C12C5F"/>
    <w:rPr>
      <w:color w:val="605E5C"/>
      <w:shd w:val="clear" w:color="auto" w:fill="E1DFDD"/>
    </w:rPr>
  </w:style>
  <w:style w:type="paragraph" w:styleId="Sidehoved">
    <w:name w:val="header"/>
    <w:basedOn w:val="Normal"/>
    <w:link w:val="SidehovedTegn"/>
    <w:uiPriority w:val="99"/>
    <w:unhideWhenUsed/>
    <w:rsid w:val="00586F4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6F4F"/>
    <w:rPr>
      <w:sz w:val="22"/>
      <w:szCs w:val="22"/>
      <w:lang w:eastAsia="en-US"/>
    </w:rPr>
  </w:style>
  <w:style w:type="paragraph" w:styleId="Sidefod">
    <w:name w:val="footer"/>
    <w:basedOn w:val="Normal"/>
    <w:link w:val="SidefodTegn"/>
    <w:uiPriority w:val="99"/>
    <w:unhideWhenUsed/>
    <w:rsid w:val="00586F4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6F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828">
      <w:bodyDiv w:val="1"/>
      <w:marLeft w:val="0"/>
      <w:marRight w:val="0"/>
      <w:marTop w:val="0"/>
      <w:marBottom w:val="0"/>
      <w:divBdr>
        <w:top w:val="none" w:sz="0" w:space="0" w:color="auto"/>
        <w:left w:val="none" w:sz="0" w:space="0" w:color="auto"/>
        <w:bottom w:val="none" w:sz="0" w:space="0" w:color="auto"/>
        <w:right w:val="none" w:sz="0" w:space="0" w:color="auto"/>
      </w:divBdr>
    </w:div>
    <w:div w:id="12340292">
      <w:bodyDiv w:val="1"/>
      <w:marLeft w:val="0"/>
      <w:marRight w:val="0"/>
      <w:marTop w:val="0"/>
      <w:marBottom w:val="0"/>
      <w:divBdr>
        <w:top w:val="none" w:sz="0" w:space="0" w:color="auto"/>
        <w:left w:val="none" w:sz="0" w:space="0" w:color="auto"/>
        <w:bottom w:val="none" w:sz="0" w:space="0" w:color="auto"/>
        <w:right w:val="none" w:sz="0" w:space="0" w:color="auto"/>
      </w:divBdr>
    </w:div>
    <w:div w:id="19671749">
      <w:bodyDiv w:val="1"/>
      <w:marLeft w:val="0"/>
      <w:marRight w:val="0"/>
      <w:marTop w:val="0"/>
      <w:marBottom w:val="0"/>
      <w:divBdr>
        <w:top w:val="none" w:sz="0" w:space="0" w:color="auto"/>
        <w:left w:val="none" w:sz="0" w:space="0" w:color="auto"/>
        <w:bottom w:val="none" w:sz="0" w:space="0" w:color="auto"/>
        <w:right w:val="none" w:sz="0" w:space="0" w:color="auto"/>
      </w:divBdr>
    </w:div>
    <w:div w:id="129708322">
      <w:bodyDiv w:val="1"/>
      <w:marLeft w:val="0"/>
      <w:marRight w:val="0"/>
      <w:marTop w:val="0"/>
      <w:marBottom w:val="0"/>
      <w:divBdr>
        <w:top w:val="none" w:sz="0" w:space="0" w:color="auto"/>
        <w:left w:val="none" w:sz="0" w:space="0" w:color="auto"/>
        <w:bottom w:val="none" w:sz="0" w:space="0" w:color="auto"/>
        <w:right w:val="none" w:sz="0" w:space="0" w:color="auto"/>
      </w:divBdr>
    </w:div>
    <w:div w:id="166748328">
      <w:bodyDiv w:val="1"/>
      <w:marLeft w:val="0"/>
      <w:marRight w:val="0"/>
      <w:marTop w:val="0"/>
      <w:marBottom w:val="0"/>
      <w:divBdr>
        <w:top w:val="none" w:sz="0" w:space="0" w:color="auto"/>
        <w:left w:val="none" w:sz="0" w:space="0" w:color="auto"/>
        <w:bottom w:val="none" w:sz="0" w:space="0" w:color="auto"/>
        <w:right w:val="none" w:sz="0" w:space="0" w:color="auto"/>
      </w:divBdr>
    </w:div>
    <w:div w:id="173230864">
      <w:bodyDiv w:val="1"/>
      <w:marLeft w:val="0"/>
      <w:marRight w:val="0"/>
      <w:marTop w:val="0"/>
      <w:marBottom w:val="0"/>
      <w:divBdr>
        <w:top w:val="none" w:sz="0" w:space="0" w:color="auto"/>
        <w:left w:val="none" w:sz="0" w:space="0" w:color="auto"/>
        <w:bottom w:val="none" w:sz="0" w:space="0" w:color="auto"/>
        <w:right w:val="none" w:sz="0" w:space="0" w:color="auto"/>
      </w:divBdr>
    </w:div>
    <w:div w:id="225381487">
      <w:bodyDiv w:val="1"/>
      <w:marLeft w:val="0"/>
      <w:marRight w:val="0"/>
      <w:marTop w:val="0"/>
      <w:marBottom w:val="0"/>
      <w:divBdr>
        <w:top w:val="none" w:sz="0" w:space="0" w:color="auto"/>
        <w:left w:val="none" w:sz="0" w:space="0" w:color="auto"/>
        <w:bottom w:val="none" w:sz="0" w:space="0" w:color="auto"/>
        <w:right w:val="none" w:sz="0" w:space="0" w:color="auto"/>
      </w:divBdr>
    </w:div>
    <w:div w:id="225997139">
      <w:bodyDiv w:val="1"/>
      <w:marLeft w:val="0"/>
      <w:marRight w:val="0"/>
      <w:marTop w:val="0"/>
      <w:marBottom w:val="0"/>
      <w:divBdr>
        <w:top w:val="none" w:sz="0" w:space="0" w:color="auto"/>
        <w:left w:val="none" w:sz="0" w:space="0" w:color="auto"/>
        <w:bottom w:val="none" w:sz="0" w:space="0" w:color="auto"/>
        <w:right w:val="none" w:sz="0" w:space="0" w:color="auto"/>
      </w:divBdr>
    </w:div>
    <w:div w:id="231938954">
      <w:bodyDiv w:val="1"/>
      <w:marLeft w:val="0"/>
      <w:marRight w:val="0"/>
      <w:marTop w:val="0"/>
      <w:marBottom w:val="0"/>
      <w:divBdr>
        <w:top w:val="none" w:sz="0" w:space="0" w:color="auto"/>
        <w:left w:val="none" w:sz="0" w:space="0" w:color="auto"/>
        <w:bottom w:val="none" w:sz="0" w:space="0" w:color="auto"/>
        <w:right w:val="none" w:sz="0" w:space="0" w:color="auto"/>
      </w:divBdr>
    </w:div>
    <w:div w:id="253709634">
      <w:bodyDiv w:val="1"/>
      <w:marLeft w:val="0"/>
      <w:marRight w:val="0"/>
      <w:marTop w:val="0"/>
      <w:marBottom w:val="0"/>
      <w:divBdr>
        <w:top w:val="none" w:sz="0" w:space="0" w:color="auto"/>
        <w:left w:val="none" w:sz="0" w:space="0" w:color="auto"/>
        <w:bottom w:val="none" w:sz="0" w:space="0" w:color="auto"/>
        <w:right w:val="none" w:sz="0" w:space="0" w:color="auto"/>
      </w:divBdr>
    </w:div>
    <w:div w:id="271015333">
      <w:bodyDiv w:val="1"/>
      <w:marLeft w:val="0"/>
      <w:marRight w:val="0"/>
      <w:marTop w:val="0"/>
      <w:marBottom w:val="0"/>
      <w:divBdr>
        <w:top w:val="none" w:sz="0" w:space="0" w:color="auto"/>
        <w:left w:val="none" w:sz="0" w:space="0" w:color="auto"/>
        <w:bottom w:val="none" w:sz="0" w:space="0" w:color="auto"/>
        <w:right w:val="none" w:sz="0" w:space="0" w:color="auto"/>
      </w:divBdr>
    </w:div>
    <w:div w:id="285429362">
      <w:bodyDiv w:val="1"/>
      <w:marLeft w:val="0"/>
      <w:marRight w:val="0"/>
      <w:marTop w:val="0"/>
      <w:marBottom w:val="0"/>
      <w:divBdr>
        <w:top w:val="none" w:sz="0" w:space="0" w:color="auto"/>
        <w:left w:val="none" w:sz="0" w:space="0" w:color="auto"/>
        <w:bottom w:val="none" w:sz="0" w:space="0" w:color="auto"/>
        <w:right w:val="none" w:sz="0" w:space="0" w:color="auto"/>
      </w:divBdr>
    </w:div>
    <w:div w:id="299070465">
      <w:bodyDiv w:val="1"/>
      <w:marLeft w:val="0"/>
      <w:marRight w:val="0"/>
      <w:marTop w:val="0"/>
      <w:marBottom w:val="0"/>
      <w:divBdr>
        <w:top w:val="none" w:sz="0" w:space="0" w:color="auto"/>
        <w:left w:val="none" w:sz="0" w:space="0" w:color="auto"/>
        <w:bottom w:val="none" w:sz="0" w:space="0" w:color="auto"/>
        <w:right w:val="none" w:sz="0" w:space="0" w:color="auto"/>
      </w:divBdr>
    </w:div>
    <w:div w:id="334766028">
      <w:bodyDiv w:val="1"/>
      <w:marLeft w:val="0"/>
      <w:marRight w:val="0"/>
      <w:marTop w:val="0"/>
      <w:marBottom w:val="0"/>
      <w:divBdr>
        <w:top w:val="none" w:sz="0" w:space="0" w:color="auto"/>
        <w:left w:val="none" w:sz="0" w:space="0" w:color="auto"/>
        <w:bottom w:val="none" w:sz="0" w:space="0" w:color="auto"/>
        <w:right w:val="none" w:sz="0" w:space="0" w:color="auto"/>
      </w:divBdr>
    </w:div>
    <w:div w:id="344597373">
      <w:bodyDiv w:val="1"/>
      <w:marLeft w:val="0"/>
      <w:marRight w:val="0"/>
      <w:marTop w:val="0"/>
      <w:marBottom w:val="0"/>
      <w:divBdr>
        <w:top w:val="none" w:sz="0" w:space="0" w:color="auto"/>
        <w:left w:val="none" w:sz="0" w:space="0" w:color="auto"/>
        <w:bottom w:val="none" w:sz="0" w:space="0" w:color="auto"/>
        <w:right w:val="none" w:sz="0" w:space="0" w:color="auto"/>
      </w:divBdr>
    </w:div>
    <w:div w:id="360589279">
      <w:bodyDiv w:val="1"/>
      <w:marLeft w:val="0"/>
      <w:marRight w:val="0"/>
      <w:marTop w:val="0"/>
      <w:marBottom w:val="0"/>
      <w:divBdr>
        <w:top w:val="none" w:sz="0" w:space="0" w:color="auto"/>
        <w:left w:val="none" w:sz="0" w:space="0" w:color="auto"/>
        <w:bottom w:val="none" w:sz="0" w:space="0" w:color="auto"/>
        <w:right w:val="none" w:sz="0" w:space="0" w:color="auto"/>
      </w:divBdr>
    </w:div>
    <w:div w:id="414471253">
      <w:bodyDiv w:val="1"/>
      <w:marLeft w:val="0"/>
      <w:marRight w:val="0"/>
      <w:marTop w:val="0"/>
      <w:marBottom w:val="0"/>
      <w:divBdr>
        <w:top w:val="none" w:sz="0" w:space="0" w:color="auto"/>
        <w:left w:val="none" w:sz="0" w:space="0" w:color="auto"/>
        <w:bottom w:val="none" w:sz="0" w:space="0" w:color="auto"/>
        <w:right w:val="none" w:sz="0" w:space="0" w:color="auto"/>
      </w:divBdr>
    </w:div>
    <w:div w:id="420831235">
      <w:bodyDiv w:val="1"/>
      <w:marLeft w:val="0"/>
      <w:marRight w:val="0"/>
      <w:marTop w:val="0"/>
      <w:marBottom w:val="0"/>
      <w:divBdr>
        <w:top w:val="none" w:sz="0" w:space="0" w:color="auto"/>
        <w:left w:val="none" w:sz="0" w:space="0" w:color="auto"/>
        <w:bottom w:val="none" w:sz="0" w:space="0" w:color="auto"/>
        <w:right w:val="none" w:sz="0" w:space="0" w:color="auto"/>
      </w:divBdr>
    </w:div>
    <w:div w:id="450128960">
      <w:bodyDiv w:val="1"/>
      <w:marLeft w:val="0"/>
      <w:marRight w:val="0"/>
      <w:marTop w:val="0"/>
      <w:marBottom w:val="0"/>
      <w:divBdr>
        <w:top w:val="none" w:sz="0" w:space="0" w:color="auto"/>
        <w:left w:val="none" w:sz="0" w:space="0" w:color="auto"/>
        <w:bottom w:val="none" w:sz="0" w:space="0" w:color="auto"/>
        <w:right w:val="none" w:sz="0" w:space="0" w:color="auto"/>
      </w:divBdr>
    </w:div>
    <w:div w:id="492917945">
      <w:bodyDiv w:val="1"/>
      <w:marLeft w:val="0"/>
      <w:marRight w:val="0"/>
      <w:marTop w:val="0"/>
      <w:marBottom w:val="0"/>
      <w:divBdr>
        <w:top w:val="none" w:sz="0" w:space="0" w:color="auto"/>
        <w:left w:val="none" w:sz="0" w:space="0" w:color="auto"/>
        <w:bottom w:val="none" w:sz="0" w:space="0" w:color="auto"/>
        <w:right w:val="none" w:sz="0" w:space="0" w:color="auto"/>
      </w:divBdr>
    </w:div>
    <w:div w:id="540826994">
      <w:bodyDiv w:val="1"/>
      <w:marLeft w:val="0"/>
      <w:marRight w:val="0"/>
      <w:marTop w:val="0"/>
      <w:marBottom w:val="0"/>
      <w:divBdr>
        <w:top w:val="none" w:sz="0" w:space="0" w:color="auto"/>
        <w:left w:val="none" w:sz="0" w:space="0" w:color="auto"/>
        <w:bottom w:val="none" w:sz="0" w:space="0" w:color="auto"/>
        <w:right w:val="none" w:sz="0" w:space="0" w:color="auto"/>
      </w:divBdr>
    </w:div>
    <w:div w:id="556550649">
      <w:bodyDiv w:val="1"/>
      <w:marLeft w:val="0"/>
      <w:marRight w:val="0"/>
      <w:marTop w:val="0"/>
      <w:marBottom w:val="0"/>
      <w:divBdr>
        <w:top w:val="none" w:sz="0" w:space="0" w:color="auto"/>
        <w:left w:val="none" w:sz="0" w:space="0" w:color="auto"/>
        <w:bottom w:val="none" w:sz="0" w:space="0" w:color="auto"/>
        <w:right w:val="none" w:sz="0" w:space="0" w:color="auto"/>
      </w:divBdr>
    </w:div>
    <w:div w:id="574751344">
      <w:bodyDiv w:val="1"/>
      <w:marLeft w:val="0"/>
      <w:marRight w:val="0"/>
      <w:marTop w:val="0"/>
      <w:marBottom w:val="0"/>
      <w:divBdr>
        <w:top w:val="none" w:sz="0" w:space="0" w:color="auto"/>
        <w:left w:val="none" w:sz="0" w:space="0" w:color="auto"/>
        <w:bottom w:val="none" w:sz="0" w:space="0" w:color="auto"/>
        <w:right w:val="none" w:sz="0" w:space="0" w:color="auto"/>
      </w:divBdr>
    </w:div>
    <w:div w:id="576327048">
      <w:bodyDiv w:val="1"/>
      <w:marLeft w:val="0"/>
      <w:marRight w:val="0"/>
      <w:marTop w:val="0"/>
      <w:marBottom w:val="0"/>
      <w:divBdr>
        <w:top w:val="none" w:sz="0" w:space="0" w:color="auto"/>
        <w:left w:val="none" w:sz="0" w:space="0" w:color="auto"/>
        <w:bottom w:val="none" w:sz="0" w:space="0" w:color="auto"/>
        <w:right w:val="none" w:sz="0" w:space="0" w:color="auto"/>
      </w:divBdr>
    </w:div>
    <w:div w:id="607548585">
      <w:bodyDiv w:val="1"/>
      <w:marLeft w:val="0"/>
      <w:marRight w:val="0"/>
      <w:marTop w:val="0"/>
      <w:marBottom w:val="0"/>
      <w:divBdr>
        <w:top w:val="none" w:sz="0" w:space="0" w:color="auto"/>
        <w:left w:val="none" w:sz="0" w:space="0" w:color="auto"/>
        <w:bottom w:val="none" w:sz="0" w:space="0" w:color="auto"/>
        <w:right w:val="none" w:sz="0" w:space="0" w:color="auto"/>
      </w:divBdr>
    </w:div>
    <w:div w:id="608663496">
      <w:bodyDiv w:val="1"/>
      <w:marLeft w:val="0"/>
      <w:marRight w:val="0"/>
      <w:marTop w:val="0"/>
      <w:marBottom w:val="0"/>
      <w:divBdr>
        <w:top w:val="none" w:sz="0" w:space="0" w:color="auto"/>
        <w:left w:val="none" w:sz="0" w:space="0" w:color="auto"/>
        <w:bottom w:val="none" w:sz="0" w:space="0" w:color="auto"/>
        <w:right w:val="none" w:sz="0" w:space="0" w:color="auto"/>
      </w:divBdr>
    </w:div>
    <w:div w:id="615406990">
      <w:bodyDiv w:val="1"/>
      <w:marLeft w:val="0"/>
      <w:marRight w:val="0"/>
      <w:marTop w:val="0"/>
      <w:marBottom w:val="0"/>
      <w:divBdr>
        <w:top w:val="none" w:sz="0" w:space="0" w:color="auto"/>
        <w:left w:val="none" w:sz="0" w:space="0" w:color="auto"/>
        <w:bottom w:val="none" w:sz="0" w:space="0" w:color="auto"/>
        <w:right w:val="none" w:sz="0" w:space="0" w:color="auto"/>
      </w:divBdr>
    </w:div>
    <w:div w:id="681008501">
      <w:bodyDiv w:val="1"/>
      <w:marLeft w:val="0"/>
      <w:marRight w:val="0"/>
      <w:marTop w:val="0"/>
      <w:marBottom w:val="0"/>
      <w:divBdr>
        <w:top w:val="none" w:sz="0" w:space="0" w:color="auto"/>
        <w:left w:val="none" w:sz="0" w:space="0" w:color="auto"/>
        <w:bottom w:val="none" w:sz="0" w:space="0" w:color="auto"/>
        <w:right w:val="none" w:sz="0" w:space="0" w:color="auto"/>
      </w:divBdr>
    </w:div>
    <w:div w:id="690766809">
      <w:bodyDiv w:val="1"/>
      <w:marLeft w:val="0"/>
      <w:marRight w:val="0"/>
      <w:marTop w:val="0"/>
      <w:marBottom w:val="0"/>
      <w:divBdr>
        <w:top w:val="none" w:sz="0" w:space="0" w:color="auto"/>
        <w:left w:val="none" w:sz="0" w:space="0" w:color="auto"/>
        <w:bottom w:val="none" w:sz="0" w:space="0" w:color="auto"/>
        <w:right w:val="none" w:sz="0" w:space="0" w:color="auto"/>
      </w:divBdr>
    </w:div>
    <w:div w:id="823401186">
      <w:bodyDiv w:val="1"/>
      <w:marLeft w:val="0"/>
      <w:marRight w:val="0"/>
      <w:marTop w:val="0"/>
      <w:marBottom w:val="0"/>
      <w:divBdr>
        <w:top w:val="none" w:sz="0" w:space="0" w:color="auto"/>
        <w:left w:val="none" w:sz="0" w:space="0" w:color="auto"/>
        <w:bottom w:val="none" w:sz="0" w:space="0" w:color="auto"/>
        <w:right w:val="none" w:sz="0" w:space="0" w:color="auto"/>
      </w:divBdr>
    </w:div>
    <w:div w:id="825979563">
      <w:bodyDiv w:val="1"/>
      <w:marLeft w:val="0"/>
      <w:marRight w:val="0"/>
      <w:marTop w:val="0"/>
      <w:marBottom w:val="0"/>
      <w:divBdr>
        <w:top w:val="none" w:sz="0" w:space="0" w:color="auto"/>
        <w:left w:val="none" w:sz="0" w:space="0" w:color="auto"/>
        <w:bottom w:val="none" w:sz="0" w:space="0" w:color="auto"/>
        <w:right w:val="none" w:sz="0" w:space="0" w:color="auto"/>
      </w:divBdr>
    </w:div>
    <w:div w:id="846209407">
      <w:bodyDiv w:val="1"/>
      <w:marLeft w:val="0"/>
      <w:marRight w:val="0"/>
      <w:marTop w:val="0"/>
      <w:marBottom w:val="0"/>
      <w:divBdr>
        <w:top w:val="none" w:sz="0" w:space="0" w:color="auto"/>
        <w:left w:val="none" w:sz="0" w:space="0" w:color="auto"/>
        <w:bottom w:val="none" w:sz="0" w:space="0" w:color="auto"/>
        <w:right w:val="none" w:sz="0" w:space="0" w:color="auto"/>
      </w:divBdr>
    </w:div>
    <w:div w:id="855074954">
      <w:bodyDiv w:val="1"/>
      <w:marLeft w:val="0"/>
      <w:marRight w:val="0"/>
      <w:marTop w:val="0"/>
      <w:marBottom w:val="0"/>
      <w:divBdr>
        <w:top w:val="none" w:sz="0" w:space="0" w:color="auto"/>
        <w:left w:val="none" w:sz="0" w:space="0" w:color="auto"/>
        <w:bottom w:val="none" w:sz="0" w:space="0" w:color="auto"/>
        <w:right w:val="none" w:sz="0" w:space="0" w:color="auto"/>
      </w:divBdr>
    </w:div>
    <w:div w:id="869957427">
      <w:bodyDiv w:val="1"/>
      <w:marLeft w:val="0"/>
      <w:marRight w:val="0"/>
      <w:marTop w:val="0"/>
      <w:marBottom w:val="0"/>
      <w:divBdr>
        <w:top w:val="none" w:sz="0" w:space="0" w:color="auto"/>
        <w:left w:val="none" w:sz="0" w:space="0" w:color="auto"/>
        <w:bottom w:val="none" w:sz="0" w:space="0" w:color="auto"/>
        <w:right w:val="none" w:sz="0" w:space="0" w:color="auto"/>
      </w:divBdr>
    </w:div>
    <w:div w:id="882131374">
      <w:bodyDiv w:val="1"/>
      <w:marLeft w:val="0"/>
      <w:marRight w:val="0"/>
      <w:marTop w:val="0"/>
      <w:marBottom w:val="0"/>
      <w:divBdr>
        <w:top w:val="none" w:sz="0" w:space="0" w:color="auto"/>
        <w:left w:val="none" w:sz="0" w:space="0" w:color="auto"/>
        <w:bottom w:val="none" w:sz="0" w:space="0" w:color="auto"/>
        <w:right w:val="none" w:sz="0" w:space="0" w:color="auto"/>
      </w:divBdr>
    </w:div>
    <w:div w:id="929580688">
      <w:bodyDiv w:val="1"/>
      <w:marLeft w:val="0"/>
      <w:marRight w:val="0"/>
      <w:marTop w:val="0"/>
      <w:marBottom w:val="0"/>
      <w:divBdr>
        <w:top w:val="none" w:sz="0" w:space="0" w:color="auto"/>
        <w:left w:val="none" w:sz="0" w:space="0" w:color="auto"/>
        <w:bottom w:val="none" w:sz="0" w:space="0" w:color="auto"/>
        <w:right w:val="none" w:sz="0" w:space="0" w:color="auto"/>
      </w:divBdr>
    </w:div>
    <w:div w:id="932980471">
      <w:bodyDiv w:val="1"/>
      <w:marLeft w:val="0"/>
      <w:marRight w:val="0"/>
      <w:marTop w:val="0"/>
      <w:marBottom w:val="0"/>
      <w:divBdr>
        <w:top w:val="none" w:sz="0" w:space="0" w:color="auto"/>
        <w:left w:val="none" w:sz="0" w:space="0" w:color="auto"/>
        <w:bottom w:val="none" w:sz="0" w:space="0" w:color="auto"/>
        <w:right w:val="none" w:sz="0" w:space="0" w:color="auto"/>
      </w:divBdr>
    </w:div>
    <w:div w:id="1012534280">
      <w:bodyDiv w:val="1"/>
      <w:marLeft w:val="0"/>
      <w:marRight w:val="0"/>
      <w:marTop w:val="0"/>
      <w:marBottom w:val="0"/>
      <w:divBdr>
        <w:top w:val="none" w:sz="0" w:space="0" w:color="auto"/>
        <w:left w:val="none" w:sz="0" w:space="0" w:color="auto"/>
        <w:bottom w:val="none" w:sz="0" w:space="0" w:color="auto"/>
        <w:right w:val="none" w:sz="0" w:space="0" w:color="auto"/>
      </w:divBdr>
    </w:div>
    <w:div w:id="1013066902">
      <w:bodyDiv w:val="1"/>
      <w:marLeft w:val="0"/>
      <w:marRight w:val="0"/>
      <w:marTop w:val="0"/>
      <w:marBottom w:val="0"/>
      <w:divBdr>
        <w:top w:val="none" w:sz="0" w:space="0" w:color="auto"/>
        <w:left w:val="none" w:sz="0" w:space="0" w:color="auto"/>
        <w:bottom w:val="none" w:sz="0" w:space="0" w:color="auto"/>
        <w:right w:val="none" w:sz="0" w:space="0" w:color="auto"/>
      </w:divBdr>
    </w:div>
    <w:div w:id="1020472596">
      <w:bodyDiv w:val="1"/>
      <w:marLeft w:val="0"/>
      <w:marRight w:val="0"/>
      <w:marTop w:val="0"/>
      <w:marBottom w:val="0"/>
      <w:divBdr>
        <w:top w:val="none" w:sz="0" w:space="0" w:color="auto"/>
        <w:left w:val="none" w:sz="0" w:space="0" w:color="auto"/>
        <w:bottom w:val="none" w:sz="0" w:space="0" w:color="auto"/>
        <w:right w:val="none" w:sz="0" w:space="0" w:color="auto"/>
      </w:divBdr>
    </w:div>
    <w:div w:id="1059980676">
      <w:bodyDiv w:val="1"/>
      <w:marLeft w:val="0"/>
      <w:marRight w:val="0"/>
      <w:marTop w:val="0"/>
      <w:marBottom w:val="0"/>
      <w:divBdr>
        <w:top w:val="none" w:sz="0" w:space="0" w:color="auto"/>
        <w:left w:val="none" w:sz="0" w:space="0" w:color="auto"/>
        <w:bottom w:val="none" w:sz="0" w:space="0" w:color="auto"/>
        <w:right w:val="none" w:sz="0" w:space="0" w:color="auto"/>
      </w:divBdr>
    </w:div>
    <w:div w:id="1086682245">
      <w:bodyDiv w:val="1"/>
      <w:marLeft w:val="0"/>
      <w:marRight w:val="0"/>
      <w:marTop w:val="0"/>
      <w:marBottom w:val="0"/>
      <w:divBdr>
        <w:top w:val="none" w:sz="0" w:space="0" w:color="auto"/>
        <w:left w:val="none" w:sz="0" w:space="0" w:color="auto"/>
        <w:bottom w:val="none" w:sz="0" w:space="0" w:color="auto"/>
        <w:right w:val="none" w:sz="0" w:space="0" w:color="auto"/>
      </w:divBdr>
    </w:div>
    <w:div w:id="1105468324">
      <w:bodyDiv w:val="1"/>
      <w:marLeft w:val="0"/>
      <w:marRight w:val="0"/>
      <w:marTop w:val="0"/>
      <w:marBottom w:val="0"/>
      <w:divBdr>
        <w:top w:val="none" w:sz="0" w:space="0" w:color="auto"/>
        <w:left w:val="none" w:sz="0" w:space="0" w:color="auto"/>
        <w:bottom w:val="none" w:sz="0" w:space="0" w:color="auto"/>
        <w:right w:val="none" w:sz="0" w:space="0" w:color="auto"/>
      </w:divBdr>
    </w:div>
    <w:div w:id="1105542123">
      <w:bodyDiv w:val="1"/>
      <w:marLeft w:val="0"/>
      <w:marRight w:val="0"/>
      <w:marTop w:val="0"/>
      <w:marBottom w:val="0"/>
      <w:divBdr>
        <w:top w:val="none" w:sz="0" w:space="0" w:color="auto"/>
        <w:left w:val="none" w:sz="0" w:space="0" w:color="auto"/>
        <w:bottom w:val="none" w:sz="0" w:space="0" w:color="auto"/>
        <w:right w:val="none" w:sz="0" w:space="0" w:color="auto"/>
      </w:divBdr>
    </w:div>
    <w:div w:id="1120799151">
      <w:bodyDiv w:val="1"/>
      <w:marLeft w:val="0"/>
      <w:marRight w:val="0"/>
      <w:marTop w:val="0"/>
      <w:marBottom w:val="0"/>
      <w:divBdr>
        <w:top w:val="none" w:sz="0" w:space="0" w:color="auto"/>
        <w:left w:val="none" w:sz="0" w:space="0" w:color="auto"/>
        <w:bottom w:val="none" w:sz="0" w:space="0" w:color="auto"/>
        <w:right w:val="none" w:sz="0" w:space="0" w:color="auto"/>
      </w:divBdr>
    </w:div>
    <w:div w:id="1127044204">
      <w:bodyDiv w:val="1"/>
      <w:marLeft w:val="0"/>
      <w:marRight w:val="0"/>
      <w:marTop w:val="0"/>
      <w:marBottom w:val="0"/>
      <w:divBdr>
        <w:top w:val="none" w:sz="0" w:space="0" w:color="auto"/>
        <w:left w:val="none" w:sz="0" w:space="0" w:color="auto"/>
        <w:bottom w:val="none" w:sz="0" w:space="0" w:color="auto"/>
        <w:right w:val="none" w:sz="0" w:space="0" w:color="auto"/>
      </w:divBdr>
    </w:div>
    <w:div w:id="1131247585">
      <w:bodyDiv w:val="1"/>
      <w:marLeft w:val="0"/>
      <w:marRight w:val="0"/>
      <w:marTop w:val="0"/>
      <w:marBottom w:val="0"/>
      <w:divBdr>
        <w:top w:val="none" w:sz="0" w:space="0" w:color="auto"/>
        <w:left w:val="none" w:sz="0" w:space="0" w:color="auto"/>
        <w:bottom w:val="none" w:sz="0" w:space="0" w:color="auto"/>
        <w:right w:val="none" w:sz="0" w:space="0" w:color="auto"/>
      </w:divBdr>
    </w:div>
    <w:div w:id="1207445387">
      <w:bodyDiv w:val="1"/>
      <w:marLeft w:val="0"/>
      <w:marRight w:val="0"/>
      <w:marTop w:val="0"/>
      <w:marBottom w:val="0"/>
      <w:divBdr>
        <w:top w:val="none" w:sz="0" w:space="0" w:color="auto"/>
        <w:left w:val="none" w:sz="0" w:space="0" w:color="auto"/>
        <w:bottom w:val="none" w:sz="0" w:space="0" w:color="auto"/>
        <w:right w:val="none" w:sz="0" w:space="0" w:color="auto"/>
      </w:divBdr>
    </w:div>
    <w:div w:id="1220090413">
      <w:bodyDiv w:val="1"/>
      <w:marLeft w:val="0"/>
      <w:marRight w:val="0"/>
      <w:marTop w:val="0"/>
      <w:marBottom w:val="0"/>
      <w:divBdr>
        <w:top w:val="none" w:sz="0" w:space="0" w:color="auto"/>
        <w:left w:val="none" w:sz="0" w:space="0" w:color="auto"/>
        <w:bottom w:val="none" w:sz="0" w:space="0" w:color="auto"/>
        <w:right w:val="none" w:sz="0" w:space="0" w:color="auto"/>
      </w:divBdr>
    </w:div>
    <w:div w:id="1226527826">
      <w:bodyDiv w:val="1"/>
      <w:marLeft w:val="0"/>
      <w:marRight w:val="0"/>
      <w:marTop w:val="0"/>
      <w:marBottom w:val="0"/>
      <w:divBdr>
        <w:top w:val="none" w:sz="0" w:space="0" w:color="auto"/>
        <w:left w:val="none" w:sz="0" w:space="0" w:color="auto"/>
        <w:bottom w:val="none" w:sz="0" w:space="0" w:color="auto"/>
        <w:right w:val="none" w:sz="0" w:space="0" w:color="auto"/>
      </w:divBdr>
    </w:div>
    <w:div w:id="1246066519">
      <w:bodyDiv w:val="1"/>
      <w:marLeft w:val="0"/>
      <w:marRight w:val="0"/>
      <w:marTop w:val="0"/>
      <w:marBottom w:val="0"/>
      <w:divBdr>
        <w:top w:val="none" w:sz="0" w:space="0" w:color="auto"/>
        <w:left w:val="none" w:sz="0" w:space="0" w:color="auto"/>
        <w:bottom w:val="none" w:sz="0" w:space="0" w:color="auto"/>
        <w:right w:val="none" w:sz="0" w:space="0" w:color="auto"/>
      </w:divBdr>
    </w:div>
    <w:div w:id="1303970688">
      <w:bodyDiv w:val="1"/>
      <w:marLeft w:val="0"/>
      <w:marRight w:val="0"/>
      <w:marTop w:val="0"/>
      <w:marBottom w:val="0"/>
      <w:divBdr>
        <w:top w:val="none" w:sz="0" w:space="0" w:color="auto"/>
        <w:left w:val="none" w:sz="0" w:space="0" w:color="auto"/>
        <w:bottom w:val="none" w:sz="0" w:space="0" w:color="auto"/>
        <w:right w:val="none" w:sz="0" w:space="0" w:color="auto"/>
      </w:divBdr>
    </w:div>
    <w:div w:id="1318463605">
      <w:bodyDiv w:val="1"/>
      <w:marLeft w:val="0"/>
      <w:marRight w:val="0"/>
      <w:marTop w:val="0"/>
      <w:marBottom w:val="0"/>
      <w:divBdr>
        <w:top w:val="none" w:sz="0" w:space="0" w:color="auto"/>
        <w:left w:val="none" w:sz="0" w:space="0" w:color="auto"/>
        <w:bottom w:val="none" w:sz="0" w:space="0" w:color="auto"/>
        <w:right w:val="none" w:sz="0" w:space="0" w:color="auto"/>
      </w:divBdr>
    </w:div>
    <w:div w:id="1349940594">
      <w:bodyDiv w:val="1"/>
      <w:marLeft w:val="0"/>
      <w:marRight w:val="0"/>
      <w:marTop w:val="0"/>
      <w:marBottom w:val="0"/>
      <w:divBdr>
        <w:top w:val="none" w:sz="0" w:space="0" w:color="auto"/>
        <w:left w:val="none" w:sz="0" w:space="0" w:color="auto"/>
        <w:bottom w:val="none" w:sz="0" w:space="0" w:color="auto"/>
        <w:right w:val="none" w:sz="0" w:space="0" w:color="auto"/>
      </w:divBdr>
    </w:div>
    <w:div w:id="1351642004">
      <w:bodyDiv w:val="1"/>
      <w:marLeft w:val="0"/>
      <w:marRight w:val="0"/>
      <w:marTop w:val="0"/>
      <w:marBottom w:val="0"/>
      <w:divBdr>
        <w:top w:val="none" w:sz="0" w:space="0" w:color="auto"/>
        <w:left w:val="none" w:sz="0" w:space="0" w:color="auto"/>
        <w:bottom w:val="none" w:sz="0" w:space="0" w:color="auto"/>
        <w:right w:val="none" w:sz="0" w:space="0" w:color="auto"/>
      </w:divBdr>
    </w:div>
    <w:div w:id="1391610345">
      <w:bodyDiv w:val="1"/>
      <w:marLeft w:val="0"/>
      <w:marRight w:val="0"/>
      <w:marTop w:val="0"/>
      <w:marBottom w:val="0"/>
      <w:divBdr>
        <w:top w:val="none" w:sz="0" w:space="0" w:color="auto"/>
        <w:left w:val="none" w:sz="0" w:space="0" w:color="auto"/>
        <w:bottom w:val="none" w:sz="0" w:space="0" w:color="auto"/>
        <w:right w:val="none" w:sz="0" w:space="0" w:color="auto"/>
      </w:divBdr>
    </w:div>
    <w:div w:id="1447197543">
      <w:bodyDiv w:val="1"/>
      <w:marLeft w:val="0"/>
      <w:marRight w:val="0"/>
      <w:marTop w:val="0"/>
      <w:marBottom w:val="0"/>
      <w:divBdr>
        <w:top w:val="none" w:sz="0" w:space="0" w:color="auto"/>
        <w:left w:val="none" w:sz="0" w:space="0" w:color="auto"/>
        <w:bottom w:val="none" w:sz="0" w:space="0" w:color="auto"/>
        <w:right w:val="none" w:sz="0" w:space="0" w:color="auto"/>
      </w:divBdr>
      <w:divsChild>
        <w:div w:id="2120253438">
          <w:marLeft w:val="0"/>
          <w:marRight w:val="0"/>
          <w:marTop w:val="0"/>
          <w:marBottom w:val="0"/>
          <w:divBdr>
            <w:top w:val="none" w:sz="0" w:space="0" w:color="auto"/>
            <w:left w:val="none" w:sz="0" w:space="0" w:color="auto"/>
            <w:bottom w:val="none" w:sz="0" w:space="0" w:color="auto"/>
            <w:right w:val="none" w:sz="0" w:space="0" w:color="auto"/>
          </w:divBdr>
        </w:div>
      </w:divsChild>
    </w:div>
    <w:div w:id="1447389575">
      <w:bodyDiv w:val="1"/>
      <w:marLeft w:val="0"/>
      <w:marRight w:val="0"/>
      <w:marTop w:val="0"/>
      <w:marBottom w:val="0"/>
      <w:divBdr>
        <w:top w:val="none" w:sz="0" w:space="0" w:color="auto"/>
        <w:left w:val="none" w:sz="0" w:space="0" w:color="auto"/>
        <w:bottom w:val="none" w:sz="0" w:space="0" w:color="auto"/>
        <w:right w:val="none" w:sz="0" w:space="0" w:color="auto"/>
      </w:divBdr>
      <w:divsChild>
        <w:div w:id="490634948">
          <w:marLeft w:val="0"/>
          <w:marRight w:val="0"/>
          <w:marTop w:val="0"/>
          <w:marBottom w:val="0"/>
          <w:divBdr>
            <w:top w:val="none" w:sz="0" w:space="0" w:color="auto"/>
            <w:left w:val="none" w:sz="0" w:space="0" w:color="auto"/>
            <w:bottom w:val="none" w:sz="0" w:space="0" w:color="auto"/>
            <w:right w:val="none" w:sz="0" w:space="0" w:color="auto"/>
          </w:divBdr>
          <w:divsChild>
            <w:div w:id="987829397">
              <w:marLeft w:val="0"/>
              <w:marRight w:val="0"/>
              <w:marTop w:val="0"/>
              <w:marBottom w:val="0"/>
              <w:divBdr>
                <w:top w:val="none" w:sz="0" w:space="0" w:color="auto"/>
                <w:left w:val="none" w:sz="0" w:space="0" w:color="auto"/>
                <w:bottom w:val="none" w:sz="0" w:space="0" w:color="auto"/>
                <w:right w:val="none" w:sz="0" w:space="0" w:color="auto"/>
              </w:divBdr>
              <w:divsChild>
                <w:div w:id="1781219070">
                  <w:marLeft w:val="0"/>
                  <w:marRight w:val="0"/>
                  <w:marTop w:val="0"/>
                  <w:marBottom w:val="0"/>
                  <w:divBdr>
                    <w:top w:val="none" w:sz="0" w:space="0" w:color="auto"/>
                    <w:left w:val="none" w:sz="0" w:space="0" w:color="auto"/>
                    <w:bottom w:val="none" w:sz="0" w:space="0" w:color="auto"/>
                    <w:right w:val="none" w:sz="0" w:space="0" w:color="auto"/>
                  </w:divBdr>
                  <w:divsChild>
                    <w:div w:id="1858348718">
                      <w:marLeft w:val="0"/>
                      <w:marRight w:val="0"/>
                      <w:marTop w:val="0"/>
                      <w:marBottom w:val="0"/>
                      <w:divBdr>
                        <w:top w:val="none" w:sz="0" w:space="0" w:color="auto"/>
                        <w:left w:val="none" w:sz="0" w:space="0" w:color="auto"/>
                        <w:bottom w:val="none" w:sz="0" w:space="0" w:color="auto"/>
                        <w:right w:val="none" w:sz="0" w:space="0" w:color="auto"/>
                      </w:divBdr>
                      <w:divsChild>
                        <w:div w:id="92017862">
                          <w:marLeft w:val="0"/>
                          <w:marRight w:val="0"/>
                          <w:marTop w:val="15"/>
                          <w:marBottom w:val="0"/>
                          <w:divBdr>
                            <w:top w:val="none" w:sz="0" w:space="0" w:color="auto"/>
                            <w:left w:val="none" w:sz="0" w:space="0" w:color="auto"/>
                            <w:bottom w:val="none" w:sz="0" w:space="0" w:color="auto"/>
                            <w:right w:val="none" w:sz="0" w:space="0" w:color="auto"/>
                          </w:divBdr>
                          <w:divsChild>
                            <w:div w:id="635526267">
                              <w:marLeft w:val="0"/>
                              <w:marRight w:val="0"/>
                              <w:marTop w:val="0"/>
                              <w:marBottom w:val="0"/>
                              <w:divBdr>
                                <w:top w:val="none" w:sz="0" w:space="0" w:color="auto"/>
                                <w:left w:val="none" w:sz="0" w:space="0" w:color="auto"/>
                                <w:bottom w:val="none" w:sz="0" w:space="0" w:color="auto"/>
                                <w:right w:val="none" w:sz="0" w:space="0" w:color="auto"/>
                              </w:divBdr>
                              <w:divsChild>
                                <w:div w:id="502817564">
                                  <w:marLeft w:val="0"/>
                                  <w:marRight w:val="0"/>
                                  <w:marTop w:val="0"/>
                                  <w:marBottom w:val="0"/>
                                  <w:divBdr>
                                    <w:top w:val="none" w:sz="0" w:space="0" w:color="auto"/>
                                    <w:left w:val="none" w:sz="0" w:space="0" w:color="auto"/>
                                    <w:bottom w:val="none" w:sz="0" w:space="0" w:color="auto"/>
                                    <w:right w:val="none" w:sz="0" w:space="0" w:color="auto"/>
                                  </w:divBdr>
                                </w:div>
                                <w:div w:id="12024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490995">
      <w:bodyDiv w:val="1"/>
      <w:marLeft w:val="0"/>
      <w:marRight w:val="0"/>
      <w:marTop w:val="0"/>
      <w:marBottom w:val="0"/>
      <w:divBdr>
        <w:top w:val="none" w:sz="0" w:space="0" w:color="auto"/>
        <w:left w:val="none" w:sz="0" w:space="0" w:color="auto"/>
        <w:bottom w:val="none" w:sz="0" w:space="0" w:color="auto"/>
        <w:right w:val="none" w:sz="0" w:space="0" w:color="auto"/>
      </w:divBdr>
    </w:div>
    <w:div w:id="1468475832">
      <w:bodyDiv w:val="1"/>
      <w:marLeft w:val="0"/>
      <w:marRight w:val="0"/>
      <w:marTop w:val="0"/>
      <w:marBottom w:val="0"/>
      <w:divBdr>
        <w:top w:val="none" w:sz="0" w:space="0" w:color="auto"/>
        <w:left w:val="none" w:sz="0" w:space="0" w:color="auto"/>
        <w:bottom w:val="none" w:sz="0" w:space="0" w:color="auto"/>
        <w:right w:val="none" w:sz="0" w:space="0" w:color="auto"/>
      </w:divBdr>
    </w:div>
    <w:div w:id="1469472707">
      <w:bodyDiv w:val="1"/>
      <w:marLeft w:val="0"/>
      <w:marRight w:val="0"/>
      <w:marTop w:val="0"/>
      <w:marBottom w:val="0"/>
      <w:divBdr>
        <w:top w:val="none" w:sz="0" w:space="0" w:color="auto"/>
        <w:left w:val="none" w:sz="0" w:space="0" w:color="auto"/>
        <w:bottom w:val="none" w:sz="0" w:space="0" w:color="auto"/>
        <w:right w:val="none" w:sz="0" w:space="0" w:color="auto"/>
      </w:divBdr>
    </w:div>
    <w:div w:id="1480851589">
      <w:bodyDiv w:val="1"/>
      <w:marLeft w:val="0"/>
      <w:marRight w:val="0"/>
      <w:marTop w:val="0"/>
      <w:marBottom w:val="0"/>
      <w:divBdr>
        <w:top w:val="none" w:sz="0" w:space="0" w:color="auto"/>
        <w:left w:val="none" w:sz="0" w:space="0" w:color="auto"/>
        <w:bottom w:val="none" w:sz="0" w:space="0" w:color="auto"/>
        <w:right w:val="none" w:sz="0" w:space="0" w:color="auto"/>
      </w:divBdr>
    </w:div>
    <w:div w:id="1482624960">
      <w:bodyDiv w:val="1"/>
      <w:marLeft w:val="0"/>
      <w:marRight w:val="0"/>
      <w:marTop w:val="0"/>
      <w:marBottom w:val="0"/>
      <w:divBdr>
        <w:top w:val="none" w:sz="0" w:space="0" w:color="auto"/>
        <w:left w:val="none" w:sz="0" w:space="0" w:color="auto"/>
        <w:bottom w:val="none" w:sz="0" w:space="0" w:color="auto"/>
        <w:right w:val="none" w:sz="0" w:space="0" w:color="auto"/>
      </w:divBdr>
    </w:div>
    <w:div w:id="1482892624">
      <w:bodyDiv w:val="1"/>
      <w:marLeft w:val="0"/>
      <w:marRight w:val="0"/>
      <w:marTop w:val="0"/>
      <w:marBottom w:val="0"/>
      <w:divBdr>
        <w:top w:val="none" w:sz="0" w:space="0" w:color="auto"/>
        <w:left w:val="none" w:sz="0" w:space="0" w:color="auto"/>
        <w:bottom w:val="none" w:sz="0" w:space="0" w:color="auto"/>
        <w:right w:val="none" w:sz="0" w:space="0" w:color="auto"/>
      </w:divBdr>
    </w:div>
    <w:div w:id="1615358309">
      <w:bodyDiv w:val="1"/>
      <w:marLeft w:val="0"/>
      <w:marRight w:val="0"/>
      <w:marTop w:val="0"/>
      <w:marBottom w:val="0"/>
      <w:divBdr>
        <w:top w:val="none" w:sz="0" w:space="0" w:color="auto"/>
        <w:left w:val="none" w:sz="0" w:space="0" w:color="auto"/>
        <w:bottom w:val="none" w:sz="0" w:space="0" w:color="auto"/>
        <w:right w:val="none" w:sz="0" w:space="0" w:color="auto"/>
      </w:divBdr>
    </w:div>
    <w:div w:id="1620988328">
      <w:bodyDiv w:val="1"/>
      <w:marLeft w:val="0"/>
      <w:marRight w:val="0"/>
      <w:marTop w:val="0"/>
      <w:marBottom w:val="0"/>
      <w:divBdr>
        <w:top w:val="none" w:sz="0" w:space="0" w:color="auto"/>
        <w:left w:val="none" w:sz="0" w:space="0" w:color="auto"/>
        <w:bottom w:val="none" w:sz="0" w:space="0" w:color="auto"/>
        <w:right w:val="none" w:sz="0" w:space="0" w:color="auto"/>
      </w:divBdr>
    </w:div>
    <w:div w:id="1645698674">
      <w:bodyDiv w:val="1"/>
      <w:marLeft w:val="0"/>
      <w:marRight w:val="0"/>
      <w:marTop w:val="0"/>
      <w:marBottom w:val="0"/>
      <w:divBdr>
        <w:top w:val="none" w:sz="0" w:space="0" w:color="auto"/>
        <w:left w:val="none" w:sz="0" w:space="0" w:color="auto"/>
        <w:bottom w:val="none" w:sz="0" w:space="0" w:color="auto"/>
        <w:right w:val="none" w:sz="0" w:space="0" w:color="auto"/>
      </w:divBdr>
    </w:div>
    <w:div w:id="1671248429">
      <w:bodyDiv w:val="1"/>
      <w:marLeft w:val="0"/>
      <w:marRight w:val="0"/>
      <w:marTop w:val="0"/>
      <w:marBottom w:val="0"/>
      <w:divBdr>
        <w:top w:val="none" w:sz="0" w:space="0" w:color="auto"/>
        <w:left w:val="none" w:sz="0" w:space="0" w:color="auto"/>
        <w:bottom w:val="none" w:sz="0" w:space="0" w:color="auto"/>
        <w:right w:val="none" w:sz="0" w:space="0" w:color="auto"/>
      </w:divBdr>
    </w:div>
    <w:div w:id="1702047909">
      <w:bodyDiv w:val="1"/>
      <w:marLeft w:val="0"/>
      <w:marRight w:val="0"/>
      <w:marTop w:val="0"/>
      <w:marBottom w:val="0"/>
      <w:divBdr>
        <w:top w:val="none" w:sz="0" w:space="0" w:color="auto"/>
        <w:left w:val="none" w:sz="0" w:space="0" w:color="auto"/>
        <w:bottom w:val="none" w:sz="0" w:space="0" w:color="auto"/>
        <w:right w:val="none" w:sz="0" w:space="0" w:color="auto"/>
      </w:divBdr>
    </w:div>
    <w:div w:id="1729451204">
      <w:bodyDiv w:val="1"/>
      <w:marLeft w:val="0"/>
      <w:marRight w:val="0"/>
      <w:marTop w:val="0"/>
      <w:marBottom w:val="0"/>
      <w:divBdr>
        <w:top w:val="none" w:sz="0" w:space="0" w:color="auto"/>
        <w:left w:val="none" w:sz="0" w:space="0" w:color="auto"/>
        <w:bottom w:val="none" w:sz="0" w:space="0" w:color="auto"/>
        <w:right w:val="none" w:sz="0" w:space="0" w:color="auto"/>
      </w:divBdr>
    </w:div>
    <w:div w:id="1783647484">
      <w:bodyDiv w:val="1"/>
      <w:marLeft w:val="0"/>
      <w:marRight w:val="0"/>
      <w:marTop w:val="0"/>
      <w:marBottom w:val="0"/>
      <w:divBdr>
        <w:top w:val="none" w:sz="0" w:space="0" w:color="auto"/>
        <w:left w:val="none" w:sz="0" w:space="0" w:color="auto"/>
        <w:bottom w:val="none" w:sz="0" w:space="0" w:color="auto"/>
        <w:right w:val="none" w:sz="0" w:space="0" w:color="auto"/>
      </w:divBdr>
    </w:div>
    <w:div w:id="1810245548">
      <w:bodyDiv w:val="1"/>
      <w:marLeft w:val="0"/>
      <w:marRight w:val="0"/>
      <w:marTop w:val="0"/>
      <w:marBottom w:val="0"/>
      <w:divBdr>
        <w:top w:val="none" w:sz="0" w:space="0" w:color="auto"/>
        <w:left w:val="none" w:sz="0" w:space="0" w:color="auto"/>
        <w:bottom w:val="none" w:sz="0" w:space="0" w:color="auto"/>
        <w:right w:val="none" w:sz="0" w:space="0" w:color="auto"/>
      </w:divBdr>
    </w:div>
    <w:div w:id="1810510775">
      <w:bodyDiv w:val="1"/>
      <w:marLeft w:val="0"/>
      <w:marRight w:val="0"/>
      <w:marTop w:val="0"/>
      <w:marBottom w:val="0"/>
      <w:divBdr>
        <w:top w:val="none" w:sz="0" w:space="0" w:color="auto"/>
        <w:left w:val="none" w:sz="0" w:space="0" w:color="auto"/>
        <w:bottom w:val="none" w:sz="0" w:space="0" w:color="auto"/>
        <w:right w:val="none" w:sz="0" w:space="0" w:color="auto"/>
      </w:divBdr>
    </w:div>
    <w:div w:id="1884632328">
      <w:bodyDiv w:val="1"/>
      <w:marLeft w:val="0"/>
      <w:marRight w:val="0"/>
      <w:marTop w:val="0"/>
      <w:marBottom w:val="0"/>
      <w:divBdr>
        <w:top w:val="none" w:sz="0" w:space="0" w:color="auto"/>
        <w:left w:val="none" w:sz="0" w:space="0" w:color="auto"/>
        <w:bottom w:val="none" w:sz="0" w:space="0" w:color="auto"/>
        <w:right w:val="none" w:sz="0" w:space="0" w:color="auto"/>
      </w:divBdr>
    </w:div>
    <w:div w:id="1886093146">
      <w:bodyDiv w:val="1"/>
      <w:marLeft w:val="0"/>
      <w:marRight w:val="0"/>
      <w:marTop w:val="0"/>
      <w:marBottom w:val="0"/>
      <w:divBdr>
        <w:top w:val="none" w:sz="0" w:space="0" w:color="auto"/>
        <w:left w:val="none" w:sz="0" w:space="0" w:color="auto"/>
        <w:bottom w:val="none" w:sz="0" w:space="0" w:color="auto"/>
        <w:right w:val="none" w:sz="0" w:space="0" w:color="auto"/>
      </w:divBdr>
    </w:div>
    <w:div w:id="1904364233">
      <w:bodyDiv w:val="1"/>
      <w:marLeft w:val="0"/>
      <w:marRight w:val="0"/>
      <w:marTop w:val="0"/>
      <w:marBottom w:val="0"/>
      <w:divBdr>
        <w:top w:val="none" w:sz="0" w:space="0" w:color="auto"/>
        <w:left w:val="none" w:sz="0" w:space="0" w:color="auto"/>
        <w:bottom w:val="none" w:sz="0" w:space="0" w:color="auto"/>
        <w:right w:val="none" w:sz="0" w:space="0" w:color="auto"/>
      </w:divBdr>
    </w:div>
    <w:div w:id="1911966796">
      <w:bodyDiv w:val="1"/>
      <w:marLeft w:val="0"/>
      <w:marRight w:val="0"/>
      <w:marTop w:val="0"/>
      <w:marBottom w:val="0"/>
      <w:divBdr>
        <w:top w:val="none" w:sz="0" w:space="0" w:color="auto"/>
        <w:left w:val="none" w:sz="0" w:space="0" w:color="auto"/>
        <w:bottom w:val="none" w:sz="0" w:space="0" w:color="auto"/>
        <w:right w:val="none" w:sz="0" w:space="0" w:color="auto"/>
      </w:divBdr>
    </w:div>
    <w:div w:id="1914117010">
      <w:bodyDiv w:val="1"/>
      <w:marLeft w:val="0"/>
      <w:marRight w:val="0"/>
      <w:marTop w:val="0"/>
      <w:marBottom w:val="0"/>
      <w:divBdr>
        <w:top w:val="none" w:sz="0" w:space="0" w:color="auto"/>
        <w:left w:val="none" w:sz="0" w:space="0" w:color="auto"/>
        <w:bottom w:val="none" w:sz="0" w:space="0" w:color="auto"/>
        <w:right w:val="none" w:sz="0" w:space="0" w:color="auto"/>
      </w:divBdr>
    </w:div>
    <w:div w:id="1934700886">
      <w:bodyDiv w:val="1"/>
      <w:marLeft w:val="0"/>
      <w:marRight w:val="0"/>
      <w:marTop w:val="0"/>
      <w:marBottom w:val="0"/>
      <w:divBdr>
        <w:top w:val="none" w:sz="0" w:space="0" w:color="auto"/>
        <w:left w:val="none" w:sz="0" w:space="0" w:color="auto"/>
        <w:bottom w:val="none" w:sz="0" w:space="0" w:color="auto"/>
        <w:right w:val="none" w:sz="0" w:space="0" w:color="auto"/>
      </w:divBdr>
    </w:div>
    <w:div w:id="1989358654">
      <w:bodyDiv w:val="1"/>
      <w:marLeft w:val="0"/>
      <w:marRight w:val="0"/>
      <w:marTop w:val="0"/>
      <w:marBottom w:val="0"/>
      <w:divBdr>
        <w:top w:val="none" w:sz="0" w:space="0" w:color="auto"/>
        <w:left w:val="none" w:sz="0" w:space="0" w:color="auto"/>
        <w:bottom w:val="none" w:sz="0" w:space="0" w:color="auto"/>
        <w:right w:val="none" w:sz="0" w:space="0" w:color="auto"/>
      </w:divBdr>
    </w:div>
    <w:div w:id="2021736639">
      <w:bodyDiv w:val="1"/>
      <w:marLeft w:val="0"/>
      <w:marRight w:val="0"/>
      <w:marTop w:val="0"/>
      <w:marBottom w:val="0"/>
      <w:divBdr>
        <w:top w:val="none" w:sz="0" w:space="0" w:color="auto"/>
        <w:left w:val="none" w:sz="0" w:space="0" w:color="auto"/>
        <w:bottom w:val="none" w:sz="0" w:space="0" w:color="auto"/>
        <w:right w:val="none" w:sz="0" w:space="0" w:color="auto"/>
      </w:divBdr>
    </w:div>
    <w:div w:id="2122873751">
      <w:bodyDiv w:val="1"/>
      <w:marLeft w:val="0"/>
      <w:marRight w:val="0"/>
      <w:marTop w:val="0"/>
      <w:marBottom w:val="0"/>
      <w:divBdr>
        <w:top w:val="none" w:sz="0" w:space="0" w:color="auto"/>
        <w:left w:val="none" w:sz="0" w:space="0" w:color="auto"/>
        <w:bottom w:val="none" w:sz="0" w:space="0" w:color="auto"/>
        <w:right w:val="none" w:sz="0" w:space="0" w:color="auto"/>
      </w:divBdr>
    </w:div>
    <w:div w:id="2137407763">
      <w:bodyDiv w:val="1"/>
      <w:marLeft w:val="0"/>
      <w:marRight w:val="0"/>
      <w:marTop w:val="0"/>
      <w:marBottom w:val="0"/>
      <w:divBdr>
        <w:top w:val="none" w:sz="0" w:space="0" w:color="auto"/>
        <w:left w:val="none" w:sz="0" w:space="0" w:color="auto"/>
        <w:bottom w:val="none" w:sz="0" w:space="0" w:color="auto"/>
        <w:right w:val="none" w:sz="0" w:space="0" w:color="auto"/>
      </w:divBdr>
    </w:div>
    <w:div w:id="21378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dhoeyer@gmail.com" TargetMode="External"/><Relationship Id="rId13" Type="http://schemas.openxmlformats.org/officeDocument/2006/relationships/hyperlink" Target="mailto:ronni.senior@hotmail.com" TargetMode="External"/><Relationship Id="rId18" Type="http://schemas.openxmlformats.org/officeDocument/2006/relationships/hyperlink" Target="mailto:esol@greve.dk" TargetMode="External"/><Relationship Id="rId3" Type="http://schemas.openxmlformats.org/officeDocument/2006/relationships/styles" Target="styles.xml"/><Relationship Id="rId21" Type="http://schemas.openxmlformats.org/officeDocument/2006/relationships/hyperlink" Target="mailto:sla@greve.dk" TargetMode="External"/><Relationship Id="rId7" Type="http://schemas.openxmlformats.org/officeDocument/2006/relationships/endnotes" Target="endnotes.xml"/><Relationship Id="rId12" Type="http://schemas.openxmlformats.org/officeDocument/2006/relationships/hyperlink" Target="mailto:jst@outlook.dk" TargetMode="External"/><Relationship Id="rId17" Type="http://schemas.openxmlformats.org/officeDocument/2006/relationships/hyperlink" Target="mailto:morten@ifs-greve.dk" TargetMode="External"/><Relationship Id="rId2" Type="http://schemas.openxmlformats.org/officeDocument/2006/relationships/numbering" Target="numbering.xml"/><Relationship Id="rId16" Type="http://schemas.openxmlformats.org/officeDocument/2006/relationships/hyperlink" Target="mailto:amly@greve.dk" TargetMode="External"/><Relationship Id="rId20" Type="http://schemas.openxmlformats.org/officeDocument/2006/relationships/hyperlink" Target="mailto:jdj@greve.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i@tune-if.d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abar@outlook.dk" TargetMode="External"/><Relationship Id="rId23" Type="http://schemas.openxmlformats.org/officeDocument/2006/relationships/fontTable" Target="fontTable.xml"/><Relationship Id="rId10" Type="http://schemas.openxmlformats.org/officeDocument/2006/relationships/hyperlink" Target="mailto:sek@karlslunde-if.dk" TargetMode="External"/><Relationship Id="rId19" Type="http://schemas.openxmlformats.org/officeDocument/2006/relationships/hyperlink" Target="mailto:tsd@greve.dk" TargetMode="External"/><Relationship Id="rId4" Type="http://schemas.openxmlformats.org/officeDocument/2006/relationships/settings" Target="settings.xml"/><Relationship Id="rId9" Type="http://schemas.openxmlformats.org/officeDocument/2006/relationships/hyperlink" Target="mailto:greveif@gmail.com" TargetMode="External"/><Relationship Id="rId14" Type="http://schemas.openxmlformats.org/officeDocument/2006/relationships/hyperlink" Target="mailto:advstolborg@os.dk"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8DF9-B3C5-4C20-8E7E-654BADDD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1167</Words>
  <Characters>7125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BAC IT Solutions</Company>
  <LinksUpToDate>false</LinksUpToDate>
  <CharactersWithSpaces>8276</CharactersWithSpaces>
  <SharedDoc>false</SharedDoc>
  <HLinks>
    <vt:vector size="84" baseType="variant">
      <vt:variant>
        <vt:i4>6357057</vt:i4>
      </vt:variant>
      <vt:variant>
        <vt:i4>39</vt:i4>
      </vt:variant>
      <vt:variant>
        <vt:i4>0</vt:i4>
      </vt:variant>
      <vt:variant>
        <vt:i4>5</vt:i4>
      </vt:variant>
      <vt:variant>
        <vt:lpwstr>mailto:bab@greve.dk</vt:lpwstr>
      </vt:variant>
      <vt:variant>
        <vt:lpwstr/>
      </vt:variant>
      <vt:variant>
        <vt:i4>7405651</vt:i4>
      </vt:variant>
      <vt:variant>
        <vt:i4>36</vt:i4>
      </vt:variant>
      <vt:variant>
        <vt:i4>0</vt:i4>
      </vt:variant>
      <vt:variant>
        <vt:i4>5</vt:i4>
      </vt:variant>
      <vt:variant>
        <vt:lpwstr>mailto:tsd@greve.dk</vt:lpwstr>
      </vt:variant>
      <vt:variant>
        <vt:lpwstr/>
      </vt:variant>
      <vt:variant>
        <vt:i4>6881366</vt:i4>
      </vt:variant>
      <vt:variant>
        <vt:i4>33</vt:i4>
      </vt:variant>
      <vt:variant>
        <vt:i4>0</vt:i4>
      </vt:variant>
      <vt:variant>
        <vt:i4>5</vt:i4>
      </vt:variant>
      <vt:variant>
        <vt:lpwstr>mailto:esol@greve.dk</vt:lpwstr>
      </vt:variant>
      <vt:variant>
        <vt:lpwstr/>
      </vt:variant>
      <vt:variant>
        <vt:i4>2752603</vt:i4>
      </vt:variant>
      <vt:variant>
        <vt:i4>30</vt:i4>
      </vt:variant>
      <vt:variant>
        <vt:i4>0</vt:i4>
      </vt:variant>
      <vt:variant>
        <vt:i4>5</vt:i4>
      </vt:variant>
      <vt:variant>
        <vt:lpwstr>mailto:lina@ifs-greve.dk</vt:lpwstr>
      </vt:variant>
      <vt:variant>
        <vt:lpwstr/>
      </vt:variant>
      <vt:variant>
        <vt:i4>5373990</vt:i4>
      </vt:variant>
      <vt:variant>
        <vt:i4>27</vt:i4>
      </vt:variant>
      <vt:variant>
        <vt:i4>0</vt:i4>
      </vt:variant>
      <vt:variant>
        <vt:i4>5</vt:i4>
      </vt:variant>
      <vt:variant>
        <vt:lpwstr>mailto:morten@ifs-greve.dk</vt:lpwstr>
      </vt:variant>
      <vt:variant>
        <vt:lpwstr/>
      </vt:variant>
      <vt:variant>
        <vt:i4>7209053</vt:i4>
      </vt:variant>
      <vt:variant>
        <vt:i4>24</vt:i4>
      </vt:variant>
      <vt:variant>
        <vt:i4>0</vt:i4>
      </vt:variant>
      <vt:variant>
        <vt:i4>5</vt:i4>
      </vt:variant>
      <vt:variant>
        <vt:lpwstr>mailto:amly@greve.dk</vt:lpwstr>
      </vt:variant>
      <vt:variant>
        <vt:lpwstr/>
      </vt:variant>
      <vt:variant>
        <vt:i4>6357074</vt:i4>
      </vt:variant>
      <vt:variant>
        <vt:i4>21</vt:i4>
      </vt:variant>
      <vt:variant>
        <vt:i4>0</vt:i4>
      </vt:variant>
      <vt:variant>
        <vt:i4>5</vt:i4>
      </vt:variant>
      <vt:variant>
        <vt:lpwstr>mailto:habar@outlook.dk</vt:lpwstr>
      </vt:variant>
      <vt:variant>
        <vt:lpwstr/>
      </vt:variant>
      <vt:variant>
        <vt:i4>5177461</vt:i4>
      </vt:variant>
      <vt:variant>
        <vt:i4>18</vt:i4>
      </vt:variant>
      <vt:variant>
        <vt:i4>0</vt:i4>
      </vt:variant>
      <vt:variant>
        <vt:i4>5</vt:i4>
      </vt:variant>
      <vt:variant>
        <vt:lpwstr>mailto:advstolborg@os.dk</vt:lpwstr>
      </vt:variant>
      <vt:variant>
        <vt:lpwstr/>
      </vt:variant>
      <vt:variant>
        <vt:i4>983145</vt:i4>
      </vt:variant>
      <vt:variant>
        <vt:i4>15</vt:i4>
      </vt:variant>
      <vt:variant>
        <vt:i4>0</vt:i4>
      </vt:variant>
      <vt:variant>
        <vt:i4>5</vt:i4>
      </vt:variant>
      <vt:variant>
        <vt:lpwstr>mailto:ronni.senior@hotmail.com</vt:lpwstr>
      </vt:variant>
      <vt:variant>
        <vt:lpwstr/>
      </vt:variant>
      <vt:variant>
        <vt:i4>458785</vt:i4>
      </vt:variant>
      <vt:variant>
        <vt:i4>12</vt:i4>
      </vt:variant>
      <vt:variant>
        <vt:i4>0</vt:i4>
      </vt:variant>
      <vt:variant>
        <vt:i4>5</vt:i4>
      </vt:variant>
      <vt:variant>
        <vt:lpwstr>mailto:jst@outlook.dk</vt:lpwstr>
      </vt:variant>
      <vt:variant>
        <vt:lpwstr/>
      </vt:variant>
      <vt:variant>
        <vt:i4>3866704</vt:i4>
      </vt:variant>
      <vt:variant>
        <vt:i4>9</vt:i4>
      </vt:variant>
      <vt:variant>
        <vt:i4>0</vt:i4>
      </vt:variant>
      <vt:variant>
        <vt:i4>5</vt:i4>
      </vt:variant>
      <vt:variant>
        <vt:lpwstr>mailto:pauli@tune-if.dk</vt:lpwstr>
      </vt:variant>
      <vt:variant>
        <vt:lpwstr/>
      </vt:variant>
      <vt:variant>
        <vt:i4>3014722</vt:i4>
      </vt:variant>
      <vt:variant>
        <vt:i4>6</vt:i4>
      </vt:variant>
      <vt:variant>
        <vt:i4>0</vt:i4>
      </vt:variant>
      <vt:variant>
        <vt:i4>5</vt:i4>
      </vt:variant>
      <vt:variant>
        <vt:lpwstr>mailto:sek@karlslunde-if.dk</vt:lpwstr>
      </vt:variant>
      <vt:variant>
        <vt:lpwstr/>
      </vt:variant>
      <vt:variant>
        <vt:i4>458786</vt:i4>
      </vt:variant>
      <vt:variant>
        <vt:i4>3</vt:i4>
      </vt:variant>
      <vt:variant>
        <vt:i4>0</vt:i4>
      </vt:variant>
      <vt:variant>
        <vt:i4>5</vt:i4>
      </vt:variant>
      <vt:variant>
        <vt:lpwstr>mailto:greveif@gmail.com</vt:lpwstr>
      </vt:variant>
      <vt:variant>
        <vt:lpwstr/>
      </vt:variant>
      <vt:variant>
        <vt:i4>1114157</vt:i4>
      </vt:variant>
      <vt:variant>
        <vt:i4>0</vt:i4>
      </vt:variant>
      <vt:variant>
        <vt:i4>0</vt:i4>
      </vt:variant>
      <vt:variant>
        <vt:i4>5</vt:i4>
      </vt:variant>
      <vt:variant>
        <vt:lpwstr>mailto:knudhoeyer@gmail.com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Jul Lange</dc:creator>
  <cp:keywords/>
  <cp:lastModifiedBy>Christine Lumby</cp:lastModifiedBy>
  <cp:revision>16</cp:revision>
  <cp:lastPrinted>2020-08-19T17:39:00Z</cp:lastPrinted>
  <dcterms:created xsi:type="dcterms:W3CDTF">2021-01-19T15:42:00Z</dcterms:created>
  <dcterms:modified xsi:type="dcterms:W3CDTF">2021-01-21T08:45:00Z</dcterms:modified>
</cp:coreProperties>
</file>